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36" w:rsidRDefault="00F16201" w:rsidP="00CD1B36">
      <w:pPr>
        <w:jc w:val="center"/>
        <w:outlineLvl w:val="1"/>
        <w:rPr>
          <w:b/>
          <w:bCs/>
          <w:sz w:val="28"/>
          <w:szCs w:val="28"/>
        </w:rPr>
      </w:pPr>
      <w:r w:rsidRPr="008E16A7">
        <w:rPr>
          <w:sz w:val="28"/>
          <w:szCs w:val="28"/>
        </w:rPr>
        <w:t>ТОГБПОУ  «МНОГООТРАСЛЕВОЙ КОЛЛЕДЖ»</w:t>
      </w:r>
    </w:p>
    <w:p w:rsidR="00CD1B36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F16201">
      <w:pPr>
        <w:outlineLvl w:val="1"/>
        <w:rPr>
          <w:b/>
          <w:bCs/>
          <w:sz w:val="28"/>
          <w:szCs w:val="28"/>
        </w:rPr>
      </w:pPr>
    </w:p>
    <w:p w:rsidR="00F16201" w:rsidRDefault="00F16201" w:rsidP="00F16201">
      <w:pPr>
        <w:outlineLvl w:val="1"/>
        <w:rPr>
          <w:b/>
          <w:bCs/>
          <w:sz w:val="28"/>
          <w:szCs w:val="28"/>
        </w:rPr>
      </w:pPr>
    </w:p>
    <w:p w:rsidR="00F16201" w:rsidRDefault="00F16201" w:rsidP="00F16201">
      <w:pPr>
        <w:pStyle w:val="1"/>
        <w:numPr>
          <w:ilvl w:val="0"/>
          <w:numId w:val="0"/>
        </w:numPr>
        <w:rPr>
          <w:b w:val="0"/>
          <w:sz w:val="44"/>
          <w:szCs w:val="44"/>
        </w:rPr>
      </w:pPr>
    </w:p>
    <w:p w:rsidR="00F16201" w:rsidRPr="00F16201" w:rsidRDefault="00F16201" w:rsidP="00F16201">
      <w:pPr>
        <w:pStyle w:val="1"/>
        <w:numPr>
          <w:ilvl w:val="0"/>
          <w:numId w:val="0"/>
        </w:numPr>
        <w:rPr>
          <w:b w:val="0"/>
          <w:sz w:val="44"/>
          <w:szCs w:val="44"/>
        </w:rPr>
      </w:pPr>
      <w:r w:rsidRPr="00F16201">
        <w:rPr>
          <w:b w:val="0"/>
          <w:sz w:val="44"/>
          <w:szCs w:val="44"/>
        </w:rPr>
        <w:t>МЕТОДИЧЕСКАЯ РАЗРАБОТКА</w:t>
      </w:r>
    </w:p>
    <w:p w:rsidR="00F16201" w:rsidRPr="00D82142" w:rsidRDefault="00F16201" w:rsidP="00F16201">
      <w:pPr>
        <w:pStyle w:val="af"/>
        <w:tabs>
          <w:tab w:val="left" w:pos="6300"/>
        </w:tabs>
        <w:spacing w:line="240" w:lineRule="auto"/>
        <w:ind w:right="-77" w:firstLine="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«</w:t>
      </w:r>
      <w:r w:rsidRPr="00D82142">
        <w:rPr>
          <w:bCs/>
          <w:sz w:val="40"/>
          <w:szCs w:val="40"/>
        </w:rPr>
        <w:t>Защитные сооружения гражданской обороны и порядок укрытия в них неработающего населения</w:t>
      </w:r>
      <w:r>
        <w:rPr>
          <w:bCs/>
          <w:sz w:val="40"/>
          <w:szCs w:val="40"/>
        </w:rPr>
        <w:t>»</w:t>
      </w: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Pr="00F16201" w:rsidRDefault="00F16201" w:rsidP="00F16201">
      <w:pPr>
        <w:pStyle w:val="af0"/>
        <w:tabs>
          <w:tab w:val="left" w:pos="5040"/>
        </w:tabs>
        <w:spacing w:after="0"/>
        <w:ind w:left="4111"/>
        <w:rPr>
          <w:b/>
          <w:sz w:val="28"/>
          <w:szCs w:val="28"/>
        </w:rPr>
      </w:pPr>
      <w:r w:rsidRPr="00F16201">
        <w:rPr>
          <w:b/>
          <w:sz w:val="28"/>
          <w:szCs w:val="28"/>
        </w:rPr>
        <w:t xml:space="preserve">Рассмотрен на заседании цикловой   комиссии </w:t>
      </w:r>
    </w:p>
    <w:p w:rsidR="00F16201" w:rsidRPr="00E8749C" w:rsidRDefault="00F16201" w:rsidP="00F16201">
      <w:pPr>
        <w:pStyle w:val="af0"/>
        <w:tabs>
          <w:tab w:val="left" w:pos="5040"/>
        </w:tabs>
        <w:spacing w:after="0"/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Общегуманитарных и социально –                                    </w:t>
      </w:r>
    </w:p>
    <w:p w:rsidR="00F16201" w:rsidRDefault="00F16201" w:rsidP="00F16201">
      <w:pPr>
        <w:pStyle w:val="af0"/>
        <w:tabs>
          <w:tab w:val="left" w:pos="5040"/>
        </w:tabs>
        <w:spacing w:after="0"/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>экономических дисциплин</w:t>
      </w:r>
    </w:p>
    <w:p w:rsidR="00F16201" w:rsidRPr="00E8749C" w:rsidRDefault="00F16201" w:rsidP="00F16201">
      <w:pPr>
        <w:pStyle w:val="af0"/>
        <w:tabs>
          <w:tab w:val="left" w:pos="5040"/>
        </w:tabs>
        <w:spacing w:after="0"/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</w:t>
      </w:r>
    </w:p>
    <w:p w:rsidR="00F16201" w:rsidRDefault="00F16201" w:rsidP="00F16201">
      <w:pPr>
        <w:pStyle w:val="af0"/>
        <w:tabs>
          <w:tab w:val="left" w:pos="5040"/>
        </w:tabs>
        <w:spacing w:after="0"/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  <w:r w:rsidRPr="00E8749C">
        <w:rPr>
          <w:sz w:val="28"/>
          <w:szCs w:val="28"/>
        </w:rPr>
        <w:t xml:space="preserve"> </w:t>
      </w:r>
    </w:p>
    <w:p w:rsidR="00F16201" w:rsidRPr="00DB4CC5" w:rsidRDefault="00F16201" w:rsidP="00F16201">
      <w:pPr>
        <w:pStyle w:val="af0"/>
        <w:tabs>
          <w:tab w:val="left" w:pos="5040"/>
        </w:tabs>
        <w:spacing w:after="0"/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Председатель _______</w:t>
      </w:r>
      <w:r w:rsidRPr="00E8749C">
        <w:rPr>
          <w:sz w:val="28"/>
          <w:szCs w:val="28"/>
        </w:rPr>
        <w:t>/Загородникова Т.И./</w:t>
      </w:r>
    </w:p>
    <w:p w:rsidR="00F16201" w:rsidRDefault="00F16201" w:rsidP="00F16201">
      <w:pPr>
        <w:pStyle w:val="af0"/>
        <w:tabs>
          <w:tab w:val="left" w:pos="4395"/>
          <w:tab w:val="left" w:pos="5040"/>
        </w:tabs>
        <w:spacing w:after="0"/>
        <w:ind w:left="4111"/>
        <w:rPr>
          <w:b/>
          <w:bCs/>
          <w:sz w:val="28"/>
          <w:szCs w:val="28"/>
        </w:rPr>
      </w:pPr>
      <w:r w:rsidRPr="00E874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16201" w:rsidRDefault="00F16201" w:rsidP="00F16201">
      <w:pPr>
        <w:ind w:left="411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Преподаватель ___________/Кузьмин </w:t>
      </w:r>
      <w:r w:rsidRPr="00E8749C">
        <w:rPr>
          <w:sz w:val="28"/>
          <w:szCs w:val="28"/>
        </w:rPr>
        <w:t>С.В./</w:t>
      </w:r>
    </w:p>
    <w:p w:rsidR="00F16201" w:rsidRDefault="00F16201" w:rsidP="00F16201">
      <w:pPr>
        <w:jc w:val="center"/>
        <w:outlineLvl w:val="1"/>
        <w:rPr>
          <w:sz w:val="28"/>
          <w:szCs w:val="28"/>
        </w:rPr>
      </w:pPr>
    </w:p>
    <w:p w:rsidR="00F16201" w:rsidRDefault="00F16201" w:rsidP="00F16201">
      <w:pPr>
        <w:jc w:val="center"/>
        <w:outlineLvl w:val="1"/>
        <w:rPr>
          <w:sz w:val="28"/>
          <w:szCs w:val="28"/>
        </w:rPr>
      </w:pPr>
    </w:p>
    <w:p w:rsidR="00F16201" w:rsidRDefault="00F16201" w:rsidP="00F16201">
      <w:pPr>
        <w:jc w:val="center"/>
        <w:outlineLvl w:val="1"/>
        <w:rPr>
          <w:sz w:val="28"/>
          <w:szCs w:val="28"/>
        </w:rPr>
      </w:pPr>
    </w:p>
    <w:p w:rsidR="00F16201" w:rsidRDefault="00F16201" w:rsidP="00F16201">
      <w:pPr>
        <w:jc w:val="center"/>
        <w:outlineLvl w:val="1"/>
        <w:rPr>
          <w:sz w:val="28"/>
          <w:szCs w:val="28"/>
        </w:rPr>
      </w:pPr>
    </w:p>
    <w:p w:rsidR="00F16201" w:rsidRDefault="00F16201" w:rsidP="00F16201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F16201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F16201">
      <w:pPr>
        <w:jc w:val="center"/>
        <w:outlineLvl w:val="1"/>
        <w:rPr>
          <w:b/>
          <w:bCs/>
          <w:sz w:val="28"/>
          <w:szCs w:val="28"/>
        </w:rPr>
      </w:pPr>
    </w:p>
    <w:p w:rsidR="00C275B7" w:rsidRDefault="00C275B7" w:rsidP="00F16201">
      <w:pPr>
        <w:jc w:val="center"/>
        <w:rPr>
          <w:sz w:val="28"/>
          <w:szCs w:val="28"/>
        </w:rPr>
      </w:pPr>
    </w:p>
    <w:p w:rsidR="00F16201" w:rsidRPr="008E16A7" w:rsidRDefault="00F16201" w:rsidP="00F1620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Моршанск, 2020</w:t>
      </w:r>
    </w:p>
    <w:p w:rsidR="00F16201" w:rsidRDefault="00F16201" w:rsidP="00F16201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Pr="00ED131E" w:rsidRDefault="00F16201" w:rsidP="00F16201">
      <w:pPr>
        <w:jc w:val="center"/>
        <w:rPr>
          <w:b/>
          <w:bCs/>
          <w:sz w:val="28"/>
          <w:szCs w:val="28"/>
        </w:rPr>
      </w:pPr>
      <w:r w:rsidRPr="00ED131E">
        <w:rPr>
          <w:b/>
          <w:bCs/>
          <w:sz w:val="28"/>
          <w:szCs w:val="28"/>
        </w:rPr>
        <w:t>СОДЕРЖАНИЕ</w:t>
      </w:r>
    </w:p>
    <w:p w:rsidR="00F16201" w:rsidRPr="00ED131E" w:rsidRDefault="00F16201" w:rsidP="00F16201">
      <w:pPr>
        <w:jc w:val="center"/>
        <w:rPr>
          <w:b/>
          <w:bCs/>
          <w:sz w:val="28"/>
          <w:szCs w:val="28"/>
        </w:rPr>
      </w:pPr>
    </w:p>
    <w:p w:rsidR="00F16201" w:rsidRPr="00ED131E" w:rsidRDefault="00F16201" w:rsidP="00F16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...……………………………………………</w:t>
      </w:r>
      <w:r w:rsidRPr="00ED131E">
        <w:rPr>
          <w:sz w:val="28"/>
          <w:szCs w:val="28"/>
        </w:rPr>
        <w:t>………………</w:t>
      </w:r>
      <w:r>
        <w:rPr>
          <w:sz w:val="28"/>
          <w:szCs w:val="28"/>
        </w:rPr>
        <w:t>...</w:t>
      </w:r>
      <w:r w:rsidRPr="00ED131E">
        <w:rPr>
          <w:sz w:val="28"/>
          <w:szCs w:val="28"/>
        </w:rPr>
        <w:t>….…...3</w:t>
      </w:r>
    </w:p>
    <w:p w:rsidR="00F16201" w:rsidRPr="00ED131E" w:rsidRDefault="00F16201" w:rsidP="00F16201">
      <w:pPr>
        <w:pStyle w:val="ad"/>
        <w:spacing w:after="0" w:line="240" w:lineRule="auto"/>
        <w:ind w:left="0" w:firstLine="284"/>
        <w:contextualSpacing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D131E">
        <w:rPr>
          <w:rFonts w:ascii="Times New Roman" w:hAnsi="Times New Roman" w:cs="Times New Roman"/>
          <w:bCs/>
          <w:sz w:val="28"/>
          <w:szCs w:val="28"/>
          <w:lang w:eastAsia="ru-RU"/>
        </w:rPr>
        <w:t>1.Общие сведения о защитных сооружениях гражданской обороны и их предназначении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131E"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..</w:t>
      </w:r>
      <w:r w:rsidRPr="00ED131E">
        <w:rPr>
          <w:rFonts w:ascii="Times New Roman" w:hAnsi="Times New Roman" w:cs="Times New Roman"/>
          <w:bCs/>
          <w:sz w:val="28"/>
          <w:szCs w:val="28"/>
          <w:lang w:eastAsia="ru-RU"/>
        </w:rPr>
        <w:t>...</w:t>
      </w:r>
      <w:r w:rsidRPr="00ED131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131E">
        <w:rPr>
          <w:rFonts w:ascii="Times New Roman" w:hAnsi="Times New Roman" w:cs="Times New Roman"/>
          <w:sz w:val="28"/>
          <w:szCs w:val="28"/>
        </w:rPr>
        <w:t>…..4</w:t>
      </w:r>
    </w:p>
    <w:p w:rsidR="00F16201" w:rsidRPr="00ED131E" w:rsidRDefault="00F16201" w:rsidP="00F16201">
      <w:pPr>
        <w:spacing w:line="276" w:lineRule="auto"/>
        <w:ind w:firstLine="284"/>
        <w:rPr>
          <w:sz w:val="28"/>
          <w:szCs w:val="28"/>
        </w:rPr>
      </w:pPr>
      <w:r w:rsidRPr="00ED131E">
        <w:rPr>
          <w:sz w:val="28"/>
          <w:szCs w:val="28"/>
        </w:rPr>
        <w:t xml:space="preserve">2. </w:t>
      </w:r>
      <w:r w:rsidRPr="00ED131E">
        <w:rPr>
          <w:bCs/>
          <w:sz w:val="28"/>
          <w:szCs w:val="28"/>
        </w:rPr>
        <w:t>Типы защитных сооружений ……………..</w:t>
      </w:r>
      <w:r w:rsidRPr="00ED131E">
        <w:rPr>
          <w:sz w:val="28"/>
          <w:szCs w:val="28"/>
        </w:rPr>
        <w:t>…..………..………………</w:t>
      </w:r>
      <w:r>
        <w:rPr>
          <w:sz w:val="28"/>
          <w:szCs w:val="28"/>
        </w:rPr>
        <w:t>….</w:t>
      </w:r>
      <w:r w:rsidRPr="00ED131E">
        <w:rPr>
          <w:sz w:val="28"/>
          <w:szCs w:val="28"/>
        </w:rPr>
        <w:t>...9</w:t>
      </w:r>
    </w:p>
    <w:p w:rsidR="00F16201" w:rsidRPr="00ED131E" w:rsidRDefault="00F16201" w:rsidP="00F16201">
      <w:pPr>
        <w:pStyle w:val="ad"/>
        <w:spacing w:after="0" w:line="240" w:lineRule="auto"/>
        <w:ind w:left="0" w:firstLine="284"/>
        <w:contextualSpacing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D131E">
        <w:rPr>
          <w:rFonts w:ascii="Times New Roman" w:hAnsi="Times New Roman" w:cs="Times New Roman"/>
          <w:sz w:val="28"/>
          <w:szCs w:val="28"/>
        </w:rPr>
        <w:t xml:space="preserve">3. </w:t>
      </w:r>
      <w:r w:rsidRPr="00ED131E">
        <w:rPr>
          <w:rFonts w:ascii="Times New Roman" w:hAnsi="Times New Roman" w:cs="Times New Roman"/>
          <w:bCs/>
          <w:sz w:val="28"/>
          <w:szCs w:val="28"/>
          <w:lang w:eastAsia="ru-RU"/>
        </w:rPr>
        <w:t>Планировка и состав помещений ………………………………………….12</w:t>
      </w:r>
      <w:r w:rsidRPr="00ED1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01" w:rsidRPr="00ED131E" w:rsidRDefault="00F16201" w:rsidP="00F16201">
      <w:pPr>
        <w:pStyle w:val="ad"/>
        <w:spacing w:after="0" w:line="240" w:lineRule="auto"/>
        <w:ind w:left="0" w:firstLine="284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ED131E">
        <w:rPr>
          <w:rFonts w:ascii="Times New Roman" w:hAnsi="Times New Roman" w:cs="Times New Roman"/>
          <w:bCs/>
          <w:sz w:val="28"/>
          <w:szCs w:val="28"/>
          <w:lang w:eastAsia="ru-RU"/>
        </w:rPr>
        <w:t>4. Входы и аварийные выходы …………... ………..………….</w:t>
      </w:r>
      <w:r w:rsidRPr="00ED131E">
        <w:rPr>
          <w:rFonts w:ascii="Times New Roman" w:hAnsi="Times New Roman" w:cs="Times New Roman"/>
          <w:sz w:val="28"/>
          <w:szCs w:val="28"/>
        </w:rPr>
        <w:t>……………..17</w:t>
      </w:r>
    </w:p>
    <w:p w:rsidR="00F16201" w:rsidRPr="00ED131E" w:rsidRDefault="00F16201" w:rsidP="00F16201">
      <w:pPr>
        <w:pStyle w:val="ad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31E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Pr="00ED131E">
        <w:rPr>
          <w:rFonts w:ascii="Times New Roman" w:hAnsi="Times New Roman" w:cs="Times New Roman"/>
          <w:sz w:val="28"/>
          <w:szCs w:val="28"/>
        </w:rPr>
        <w:t>Порядок заполнения защитных сооружений и пребывание в них 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D131E">
        <w:rPr>
          <w:rFonts w:ascii="Times New Roman" w:hAnsi="Times New Roman" w:cs="Times New Roman"/>
          <w:sz w:val="28"/>
          <w:szCs w:val="28"/>
        </w:rPr>
        <w:t>..21</w:t>
      </w:r>
    </w:p>
    <w:p w:rsidR="00F16201" w:rsidRPr="00ED131E" w:rsidRDefault="00F16201" w:rsidP="00F16201">
      <w:pPr>
        <w:spacing w:line="276" w:lineRule="auto"/>
        <w:jc w:val="both"/>
        <w:rPr>
          <w:sz w:val="28"/>
          <w:szCs w:val="28"/>
        </w:rPr>
      </w:pPr>
      <w:r w:rsidRPr="00ED131E">
        <w:rPr>
          <w:sz w:val="28"/>
          <w:szCs w:val="28"/>
        </w:rPr>
        <w:t>ЗАКЛЮЧЕНИЕ.......………………………………………………………………26</w:t>
      </w:r>
    </w:p>
    <w:p w:rsidR="00F16201" w:rsidRDefault="00F16201" w:rsidP="00F16201">
      <w:pPr>
        <w:jc w:val="center"/>
        <w:outlineLvl w:val="1"/>
        <w:rPr>
          <w:b/>
          <w:bCs/>
          <w:sz w:val="28"/>
          <w:szCs w:val="28"/>
        </w:rPr>
      </w:pPr>
      <w:r w:rsidRPr="00C03BA8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 xml:space="preserve"> ……………………</w:t>
      </w:r>
      <w:r w:rsidRPr="00ED131E">
        <w:rPr>
          <w:sz w:val="28"/>
          <w:szCs w:val="28"/>
        </w:rPr>
        <w:t>……….27</w:t>
      </w: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F16201" w:rsidRDefault="00F16201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Pr="00BD0F37" w:rsidRDefault="00CD1B36" w:rsidP="00CD1B36">
      <w:pPr>
        <w:jc w:val="center"/>
        <w:outlineLvl w:val="1"/>
        <w:rPr>
          <w:b/>
          <w:bCs/>
          <w:sz w:val="28"/>
          <w:szCs w:val="28"/>
        </w:rPr>
      </w:pPr>
      <w:r w:rsidRPr="00BD0F37">
        <w:rPr>
          <w:b/>
          <w:bCs/>
          <w:sz w:val="28"/>
          <w:szCs w:val="28"/>
        </w:rPr>
        <w:t>ВВЕДЕНИЕ</w:t>
      </w:r>
    </w:p>
    <w:p w:rsidR="00CD1B36" w:rsidRPr="00BD0F37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Защитные сооружения гражданской обороны - инженерные сооружения, предназначенные для защиты укрываемых в военное время от воздействия современных средств поражения, а также от опасностей, возникающих в результате аварий и катастроф на потенциально опасных объектах, либо стихийных бедствий в районах размещения этих объектов. В мирное время защитные сооружения могут использоваться в установленном порядке для нужд экономики и обслуживания населения.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организациях, эксплуатирующих защитные сооружения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Для обслуживания ЗС ГО в мирное время и поддержания ЗС ГО в готовности к использованию по предназначению в период пребывания в них укрываемых в организациях создаются группы (звенья) по обслуживанию сооружений. 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методической разработке собран материал по устройству, назначению и эксплуатации основных типов убежищ и укрытий. Учтен имеющийся положительный опыт проектирования, строительства и эксплуатации защитных сооружений, а также использования их в мирное время для нужд экономики.</w:t>
      </w:r>
    </w:p>
    <w:p w:rsidR="00992B6D" w:rsidRPr="00BD0F37" w:rsidRDefault="00992B6D" w:rsidP="00C7314B">
      <w:pPr>
        <w:ind w:firstLine="567"/>
        <w:jc w:val="both"/>
        <w:rPr>
          <w:sz w:val="28"/>
          <w:szCs w:val="28"/>
        </w:rPr>
      </w:pPr>
    </w:p>
    <w:p w:rsidR="00992B6D" w:rsidRPr="00BD0F37" w:rsidRDefault="00992B6D" w:rsidP="00C7314B">
      <w:pPr>
        <w:ind w:firstLine="567"/>
        <w:jc w:val="both"/>
        <w:rPr>
          <w:sz w:val="28"/>
          <w:szCs w:val="28"/>
        </w:rPr>
      </w:pPr>
    </w:p>
    <w:p w:rsidR="00992B6D" w:rsidRPr="00BD0F37" w:rsidRDefault="00992B6D" w:rsidP="00C7314B">
      <w:pPr>
        <w:ind w:firstLine="567"/>
        <w:jc w:val="both"/>
        <w:rPr>
          <w:sz w:val="28"/>
          <w:szCs w:val="28"/>
        </w:rPr>
      </w:pPr>
    </w:p>
    <w:p w:rsidR="00992B6D" w:rsidRPr="00BD0F37" w:rsidRDefault="00992B6D" w:rsidP="00C7314B">
      <w:pPr>
        <w:ind w:firstLine="567"/>
        <w:jc w:val="both"/>
        <w:rPr>
          <w:sz w:val="28"/>
          <w:szCs w:val="28"/>
        </w:rPr>
      </w:pPr>
    </w:p>
    <w:p w:rsidR="00992B6D" w:rsidRPr="00BD0F37" w:rsidRDefault="00992B6D" w:rsidP="00C7314B">
      <w:pPr>
        <w:ind w:firstLine="567"/>
        <w:jc w:val="both"/>
        <w:rPr>
          <w:sz w:val="28"/>
          <w:szCs w:val="28"/>
        </w:rPr>
      </w:pPr>
    </w:p>
    <w:p w:rsidR="00992B6D" w:rsidRPr="00BD0F37" w:rsidRDefault="00992B6D" w:rsidP="00C7314B">
      <w:pPr>
        <w:ind w:firstLine="567"/>
        <w:jc w:val="both"/>
        <w:rPr>
          <w:sz w:val="28"/>
          <w:szCs w:val="28"/>
        </w:rPr>
      </w:pPr>
    </w:p>
    <w:p w:rsidR="00992B6D" w:rsidRPr="00BD0F37" w:rsidRDefault="00992B6D" w:rsidP="00C7314B">
      <w:pPr>
        <w:pStyle w:val="ad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E26" w:rsidRPr="00BD0F37" w:rsidRDefault="00500E26" w:rsidP="00C7314B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B36" w:rsidRPr="00BD0F37" w:rsidRDefault="00CD1B36" w:rsidP="00CD1B36">
      <w:pPr>
        <w:pStyle w:val="ad"/>
        <w:numPr>
          <w:ilvl w:val="0"/>
          <w:numId w:val="15"/>
        </w:num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D0F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Общие сведения о защитных сооружениях гражданской обороны и их предназначении</w:t>
      </w:r>
    </w:p>
    <w:p w:rsidR="00CD1B36" w:rsidRPr="00BD0F37" w:rsidRDefault="00CD1B36" w:rsidP="00CD1B36">
      <w:pPr>
        <w:pStyle w:val="ad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Термин «защитные сооружения гражданской обороны» объединяет различные типы убежищ и противорадиационных укрытий (ПРУ), предназначенных для защиты населения от современных средств поражения.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Степень защиты, конструктивно-планировочные решения, требования к системам жизнеобеспечения защитных сооружений ГО и порядок их использования в мирное время определяются нормами проектирования инженерно-технических мероприятий ГО (ИТМ ГО), строительными нормами и правилами </w:t>
      </w:r>
      <w:hyperlink r:id="rId7" w:tooltip="Защитные сооружения гражданской обороны" w:history="1">
        <w:r w:rsidRPr="00BD0F37">
          <w:rPr>
            <w:sz w:val="28"/>
            <w:szCs w:val="28"/>
          </w:rPr>
          <w:t>СНиП-II-11-77</w:t>
        </w:r>
      </w:hyperlink>
      <w:r w:rsidRPr="00BD0F37">
        <w:rPr>
          <w:sz w:val="28"/>
          <w:szCs w:val="28"/>
        </w:rPr>
        <w:t> («Защитные сооружения ГО») и другими нормативными документами по проектированию жилых, общественных производственных и вспомогательных зданий и сооружений.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Защитные сооружения ГО приводятся в готовность для приема укрываемых в сроки, не превышающие 12 часов, а на атомных станциях (АС) и химически опасных объектах (ХОО) содержатся в готовности к немедленному приему укрываемых.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Защитные сооружения, входящие в состав ХОО и АС, включаются в пусковые объекты первой очереди. Ввод в эксплуатацию убежищ при строительстве АС предусматривается до физического пуска первого энергоблока.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Защита наибольших работающих смен (НРС) объектов экономики, расположенных в зонах возможных сильных разрушений</w:t>
      </w:r>
      <w:r w:rsidRPr="00BD0F37">
        <w:rPr>
          <w:i/>
          <w:iCs/>
          <w:sz w:val="28"/>
          <w:szCs w:val="28"/>
        </w:rPr>
        <w:t> </w:t>
      </w:r>
      <w:r w:rsidRPr="00BD0F37">
        <w:rPr>
          <w:sz w:val="28"/>
          <w:szCs w:val="28"/>
        </w:rPr>
        <w:t>(ЗВСР) и продолжающих свою деятельность в военное время, а также работающей смены дежурного и линейного персонала предприятий, обеспечивающих жизнедеятельность городов, отнесенных к группам по гражданской обороне, и объектов экономики особой важности осуществляется в убежищах.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На АС предусматривается защита в убежищах персонала, личного состава воинских и пожарных частей, обеспечивающих функционирование и жизнедеятельность этих станций.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Защиту НРС объектов первой и второй категории по ГО и других объектов, расположенных за пределами ЗВСР, а также населения, проживающего в городах, не отнесенных к группам по ГО, поселках, сельских населенных пунктах, и населения, эвакуируемого в указанные населенные пункты, планируется осуществлять в противорадиационных укрытиях.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местах размещения убежищ для личного состава боевых расчетов пожарной охраны городов, отнесенных к группам по гражданской обороне, следует предусматривать строительство защитных укрытий для пожарной техники из расчета на 30% основных пожарных автомобилей дежурной смены гарнизона пожарной охраны, дежурного караула пожарной части по охране объектов особой важности.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На объектах и в жилой застройке населенных пунктов в одном из ЗС должен быть оборудован пункт управления (ПУ) объекта, населенного пункта, района города.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lastRenderedPageBreak/>
        <w:t>Защиту нетранспортабельных больных, а также медицинского персонала во вновь проектируемых, строящихся и действующих учреждениях здравоохранения (больницы и клиники), располагаемых в ЗВСР осуществляют в убежищах. Численность укрываемых больных при этом принимается не менее 10% от общей проектируемой вместимости лечебных учреждений в мирное время.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Защита больных, медицинского и обслуживающего персонала учреждений здравоохранения, располагающегося за ЗВСР городов, отнесенных к группам по ГО, и объектов «ОВ», а также лечебных учреждений, развертываемых в военное время, должна осуществляться в ПРУ, которые проектируются на полный численный состав учреждений по условиям их функционирования в мирное время.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ЗС, действующих в мирное время учреждений здравоохранения, имеющих в своем составе коечный фонд, и лечебных учреждений, разворачиваемых в военное время, кроме основных помещений для укрытия больных, медицинского и обслуживающего персонала следует предусматривать функциональные помещения, обеспечивающие проведение лечебного процесса.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Защита персонала работающих смен предприятий по добыче полезных ископаемых должна, как правило, предусматриваться в ЗС, размещаемых в подземных горных выработках, шахтах и рудниках. При невозможности защиты в указанных сооружениях рабочих и служащих, работающих на поверхности, их укрытие необходимо осуществлять в ЗС, размещаемых в подвалах, этажах зданий или отдельно стоящих ЗС.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Строители и другие рабочие и служащие, участвующие в строительстве новых или в расширении, реконструкции и техническом перевооружении действующих объектов, расположенных в ЗВСР, должны защищаться в убежищах, предусмотренных для защиты НРС этих объектов. В случае возведения объектов за пределами ЗВСР, строители укрываются в ПРУ по месту работы, жительства или эвакуации.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Фонд защитных сооружений (ЗС) для НРС создается на территории предприятий или вблизи них, а для остального населения - в районах жилой застройки.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Создание фонда ЗС осуществляется заблаговременно, в мирное время, и при переводе ГО на военное положение. Строительство быстровозводимых убежищ и укрытий (БВУ) планируется осуществлять в угрожаемый период из готовых железобетонных и деревянных конструкций.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Основными направлениями по созданию фонда ЗС и его наращиванию могут быть: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1. Комплексное освоение подземного пространства городов для нужд экономики с учетом приспособления и использования его сооружений в интересах защиты населения: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а) приспособление под ЗС подвальных помещений во вновь строящихся и существующих зданиях и сооружениях различного назначения;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lastRenderedPageBreak/>
        <w:t>б) приспособление под ЗС вновь строящихся и существующих отдельно стоящих заглубленных сооружений различного назначения;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в) приспособление под убежища метрополитенов;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г) приспособление для защиты населения подземных горных выработок, пещер и других подземных полостей.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2. Приспособление под ЗС помещений в цокольных и наземных этажах существующих и вновь строящихся зданий и сооружений или возведение отдельно стоящих возвышающихся ЗС.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К основным ЗС ГО относятся убежища и противорадиационные укрытия. В интересах решения задачи ГО по защите населения от опасностей, возникающих при ведении военных действий или вследствие этих действий, могут использоваться и простейшие укрытия.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Убежища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Убежища должны обеспечивать защиту укрываемых от расчетного воздействия поражающих факторов ядерного оружия и обычных средств поражения (без учета прямого попадания), бактериальных (биологических) средств (БС), отравляющих веществ (ОВ), а также, при необходимости, от катастрофического затопления, аварийно химически опасных веществ (АХОВ), радиоактивных продуктов при разрушении ядерных энергоустановок, высоких температур и продуктов горения при пожарах.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Системы жизнеобеспечения убежищ должны обеспечивать непрерывное пребывание в них расчетного количества укрываемых в течение двух суток (за исключением убежищ, размещаемых в ЗВСР вокруг АС). Воздухоснабжение убежищ, как правило, должно осуществляться по двум режимам: чистой вентиляции (1-й режим) и фильтровентиляции (2-й режим). В убежищах, размещаемых в районах АС, ХОО, в зонах возможного затопления (ЗВЗ) и пожаров, применяется режим полной или частичной изоляции (3-й режим).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Убежища классифицируются по следующим признакам: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защитным свойствам;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вместимости;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месту расположения;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времени возведения;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материалу конструкций;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обеспечению электроэнергией;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обеспечению фильтровентиляционным оборудованием (ФВО);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характеру использования в мирное время.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Противорадиационные укрытия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Противорадиационные укрытия предназначены для обеспечения защиты укрываемых от воздействия ионизирующих излучений при радиоактивном заражении (загрязнении) местности и допускают непрерывное пребывание в них расчетного количества укрываемых в течение двух суток (за исключением ПРУ, размещенных в ЗВСР вокруг АС).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lastRenderedPageBreak/>
        <w:t>Противорадиационные укрытия классифицируются по следующим признакам: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по защитным свойствам;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по вместимости;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по фонду помещений под ПРУ;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по обеспечению вентиляцией.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Простейшие укрытия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Простейшие укрытия - это сооружения, которые обеспечивают частичную защиту укрываемых от воздушной ударной волны, светового излучения и обломков разрушенных зданий, а также снижают воздействие проникающей радиации и радиоактивных излучений, кроме того защищают от непогоды и других неблагоприятных условий.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К простейшим укрытиям относятся: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щели (открытые и перекрытые);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траншеи (с одеждой крутости или без нее);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подвалы и подполья (из лесоматериалов и других местных материалов);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землянки, навесы;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цокольные и первые этажи зданий и другие заглубленные помещения.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Открытые щели и траншеи оборудуются в течение первых 12 часов. В следующие 12 часов они перекрываются. В течение 2-х суток такие простейшие укрытия дооборудуются и превращаются, в основном в ПРУ, а затем (в отдельных случаях) - и в убежища. Вместимость простейших укрытий 10 - 40 человек. Планы и графики строительства простейших укрытий увязываются с планами строительства быстровозводимых сооружений, а также с планами рассредоточения эвакуации различных групп населения.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Убежища и укрытия проектируют по строительным нормам и правилам </w:t>
      </w:r>
      <w:hyperlink r:id="rId8" w:tooltip="Защитные сооружения гражданской обороны" w:history="1">
        <w:r w:rsidRPr="00BD0F37">
          <w:rPr>
            <w:sz w:val="28"/>
            <w:szCs w:val="28"/>
          </w:rPr>
          <w:t>СНиП II-11-77</w:t>
        </w:r>
      </w:hyperlink>
      <w:r w:rsidRPr="00BD0F37">
        <w:rPr>
          <w:sz w:val="28"/>
          <w:szCs w:val="28"/>
        </w:rPr>
        <w:t> и дополнениям к ним. Назначение сооружений в мирное время определяется заданием на проектирование.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Современные убежища - сложные в техническом отношении сооружения, оборудованные комплексом различных инженерных систем и измерительных приборов, которые должны обеспечить требуемые нормативные условия жизнеобитания людей в течение расчетного времени. Учитывая, что все системы и устройства взаимосвязаны, такие условия может обеспечить только их совместная и слаженная работа. От надежной работы любой из систем в конечном итоге зависит безопасность находящихся в сооружениях людей.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От ударной волны и обломков разрушающихся зданий защищают прочные ограждающие конструкции (стены, перекрытия, защитно-герметические двери, ставни и ворота), противовзрывные устройства и клапаны на воздухозаборных, выхлопных и других отверстиях. Эти конструкции защищают также от воздействия проникающей радиации, светового излучения и высоких температур. Для защиты от отравляющих веществ, бактериальных средств и радиоактивной пыли убежища герметизируют и оснащают фильтровентиляционным оборудованием, которое очищает наружный воздух, распределяет его по отсекам и создает в убежище </w:t>
      </w:r>
      <w:r w:rsidRPr="00BD0F37">
        <w:rPr>
          <w:sz w:val="28"/>
          <w:szCs w:val="28"/>
        </w:rPr>
        <w:lastRenderedPageBreak/>
        <w:t>избыточное давление (подпор), препятствующее проникновению зараженного воздуха внутрь помещения через мельчайшие трещины в ограждающих конструкциях.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Но одной защиты еще недостаточно. Требуется обеспечить возможность длительного пребывания людей в убежище (до прекращения пожаров, спада уровней радиации). Для этого, сооружения помимо фильтровентиляции, снабжающей людей воздухом, должны иметь надежное электропитание, санитарно-технические устройства (водопровод, канализацию, отопление), радио- и телефонную связь, а также запасы воды и продовольствия.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Устройство убежища и его внутреннее оборудование во многом зависят от вместимости, т.е. от максимального количества людей, которое можно укрыть в сооружении.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Убежища большой вместимости имеют более сложное внутреннее оборудование по сравнению с сооружениями малой вместимости. Сложность внутреннего оборудования и инженерных сетей, оснащенность агрегатами, механизмами, приборами зависят также от назначения и характера использования помещений в мирное время.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Строительство убежищ началось еще до Великой Отечественной войны. Естественно, с того времени требования к убежищам неоднократно изменялись. Поэтому в практике эксплуатации можно встретить самые различные убежища как по планировочным и конструктивным решениям, так и по внутреннему их оборудованию и оснащению. В данной главе наряду с характеристикой современных сооружений в необходимых случаях приведена характеристика убежищ, построенных сравнительно давно.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Противорадиационные укрытия по сравнению с убежищами имеют более простое оборудование. Практически ПРУ может быть размещено в любом подвале, а при определенных условиях (например, высокий уровень грунтовых вод) - в цокольных и первых этажах зданий, однако предпочтительно их полное заглубление.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ПРУ не предусматривают противовзрывные устройства на системах воздухоснабжения; двери в сооружении, находящемся в зоне действия ударной волны, при режиме укрытия людей к моменту воздействия этой волны должны быть открыты. В этом случае ударная волна, затекающая в ПРУ, не наносит людям травм и в то же время компенсирует изнутри избыточное давление, действующее снаружи. После прохождения ударной волны двери в ПРУ плотно закрывают.</w:t>
      </w:r>
    </w:p>
    <w:p w:rsidR="00992B6D" w:rsidRPr="00BD0F37" w:rsidRDefault="00CD1B36" w:rsidP="00CD1B36">
      <w:pPr>
        <w:ind w:firstLine="284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Фильтровентиляционное оборудование БВУ включает в себя фильтры для очистки воздуха, средства подачи воздуха (вентилятор или мехмешок), воздуховоды и противовзрывные устройства на воздухозаборных каналах.</w:t>
      </w: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296A9E" w:rsidRPr="00BD0F37" w:rsidRDefault="00296A9E" w:rsidP="00C7314B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1B36" w:rsidRPr="00BD0F37" w:rsidRDefault="00CD1B36" w:rsidP="000F518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CD1B36" w:rsidRPr="00BD0F37" w:rsidRDefault="00CD1B36" w:rsidP="00CD1B36">
      <w:pPr>
        <w:pStyle w:val="ad"/>
        <w:numPr>
          <w:ilvl w:val="0"/>
          <w:numId w:val="15"/>
        </w:num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D0F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Типы защитных сооружений</w:t>
      </w:r>
    </w:p>
    <w:p w:rsidR="00CD1B36" w:rsidRPr="00BD0F37" w:rsidRDefault="00CD1B36" w:rsidP="00CD1B36">
      <w:pPr>
        <w:ind w:left="360"/>
        <w:outlineLvl w:val="1"/>
        <w:rPr>
          <w:b/>
          <w:bCs/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зависимости от места размещения и конструкций защитные сооружения подразделяют на встроенные и отдельностоящие.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b/>
          <w:i/>
          <w:spacing w:val="20"/>
          <w:sz w:val="28"/>
          <w:szCs w:val="28"/>
        </w:rPr>
        <w:t>Встроенные</w:t>
      </w:r>
      <w:r w:rsidRPr="00BD0F37">
        <w:rPr>
          <w:spacing w:val="20"/>
          <w:sz w:val="28"/>
          <w:szCs w:val="28"/>
        </w:rPr>
        <w:t xml:space="preserve"> сооружения</w:t>
      </w:r>
      <w:r w:rsidRPr="00BD0F37">
        <w:rPr>
          <w:sz w:val="28"/>
          <w:szCs w:val="28"/>
        </w:rPr>
        <w:t> (рис. 1</w:t>
      </w:r>
      <w:r w:rsidRPr="00BD0F37">
        <w:rPr>
          <w:i/>
          <w:iCs/>
          <w:sz w:val="28"/>
          <w:szCs w:val="28"/>
        </w:rPr>
        <w:t>а</w:t>
      </w:r>
      <w:r w:rsidRPr="00BD0F37">
        <w:rPr>
          <w:iCs/>
          <w:sz w:val="28"/>
          <w:szCs w:val="28"/>
        </w:rPr>
        <w:t>)</w:t>
      </w:r>
      <w:r w:rsidRPr="00BD0F37">
        <w:rPr>
          <w:i/>
          <w:iCs/>
          <w:sz w:val="28"/>
          <w:szCs w:val="28"/>
        </w:rPr>
        <w:t> </w:t>
      </w:r>
      <w:r w:rsidRPr="00BD0F37">
        <w:rPr>
          <w:sz w:val="28"/>
          <w:szCs w:val="28"/>
        </w:rPr>
        <w:t>размещают в подземной части здания, они составляют с ним единый объем, выполняя, как правило, функцию фундамента. Они могут быть размещены на всей площади подвала или занимать часть его (преимущественно центральную), а могут и выходить за контур здания. Если за контур здания выносят значительную часть сооружения или блок вспомогательных помещений, то такие сооружения называют встроенно-пристроенными (рис. 1</w:t>
      </w:r>
      <w:r w:rsidRPr="00BD0F37">
        <w:rPr>
          <w:i/>
          <w:iCs/>
          <w:sz w:val="28"/>
          <w:szCs w:val="28"/>
        </w:rPr>
        <w:t>б</w:t>
      </w:r>
      <w:r w:rsidRPr="00BD0F37">
        <w:rPr>
          <w:sz w:val="28"/>
          <w:szCs w:val="28"/>
        </w:rPr>
        <w:t>).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Убежища и ПРУ могут быть запроектированы и построены одновременно с основным зданием или приспособлены, т.е. оборудованы в уже существующих подвальных помещениях зданий. В последнем случае защитные сооружения называют </w:t>
      </w:r>
      <w:r w:rsidRPr="00BD0F37">
        <w:rPr>
          <w:spacing w:val="20"/>
          <w:sz w:val="28"/>
          <w:szCs w:val="28"/>
        </w:rPr>
        <w:t>приспособленными </w:t>
      </w:r>
      <w:r w:rsidRPr="00BD0F37">
        <w:rPr>
          <w:sz w:val="28"/>
          <w:szCs w:val="28"/>
        </w:rPr>
        <w:t>(рис. 1</w:t>
      </w:r>
      <w:r w:rsidRPr="00BD0F37">
        <w:rPr>
          <w:i/>
          <w:iCs/>
          <w:sz w:val="28"/>
          <w:szCs w:val="28"/>
        </w:rPr>
        <w:t>г</w:t>
      </w:r>
      <w:r w:rsidRPr="00BD0F37">
        <w:rPr>
          <w:sz w:val="28"/>
          <w:szCs w:val="28"/>
        </w:rPr>
        <w:t>). Это в основном убежища старой постройки, а также оборудованные в горных выработках.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Одна из особенностей встроенных убежищ - наличие аварийного выхода для эвакуации людей из сооружения при разрушении наземных этажей здания. За пределы здания выходят также воздухозаборные, воздуховыбросные и газовыхлопные устройства. ПРУ аварийных выходов не имеют.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b/>
          <w:i/>
          <w:spacing w:val="20"/>
          <w:sz w:val="28"/>
          <w:szCs w:val="28"/>
        </w:rPr>
        <w:t>Отдельно стоящие</w:t>
      </w:r>
      <w:r w:rsidRPr="00BD0F37">
        <w:rPr>
          <w:spacing w:val="20"/>
          <w:sz w:val="28"/>
          <w:szCs w:val="28"/>
        </w:rPr>
        <w:t xml:space="preserve"> сооружения</w:t>
      </w:r>
      <w:r w:rsidRPr="00BD0F37">
        <w:rPr>
          <w:sz w:val="28"/>
          <w:szCs w:val="28"/>
        </w:rPr>
        <w:t> (рис. 1</w:t>
      </w:r>
      <w:r w:rsidRPr="00BD0F37">
        <w:rPr>
          <w:i/>
          <w:iCs/>
          <w:sz w:val="28"/>
          <w:szCs w:val="28"/>
        </w:rPr>
        <w:t>в</w:t>
      </w:r>
      <w:r w:rsidRPr="00BD0F37">
        <w:rPr>
          <w:sz w:val="28"/>
          <w:szCs w:val="28"/>
        </w:rPr>
        <w:t>) автономны по объемно-планировочным и конструктивным решениям. Размещают их на свободных территориях предприятий, во дворах, скверах, парках и других местах, по возможности вне зоны возможных завалов от наземных зданий и сооружений. Отдельно стоящие убежища, как правило, не имеют аварийных выходов. Исключение составляют случаи, когда сооружение или выходы размещаются в зоне возможных завалов от зданий окружающей застройки. Эти убежища, как правило, полностью заглубляют в землю и, кроме того, защищают дополнительно земляной обсыпкой.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Поверхность над сооружением можно использовать для различных целей: озеленения, физкультурных площадок, стоянок машин и т.п.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По технико-экономическим и эксплуатационным показателям большое преимущество имеют встроенные убежища. Они значительно дешевле отдельно стоящих (обычно это готовый фундамент для наземного здания), не требуются отдельная территория и коммуникации при строительстве, они удобнее в эксплуатации и, что очень важно, могут быстрее без выхода людей из здания заполняться по сигналу оповещения. Поэтому строительство отдельно стоящих убежищ допускается лишь в том случае, если по обоснованным причинам строительство встроенного сооружения исключается.</w:t>
      </w:r>
    </w:p>
    <w:p w:rsidR="00CD1B36" w:rsidRPr="00BD0F37" w:rsidRDefault="00CD1B36" w:rsidP="00CD1B36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0" w:name="i52203"/>
      <w:r w:rsidRPr="00166546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ocplan.ru/Data2/1/4293833/4293833434.files/x177.jpg" style="width:310.5pt;height:431.25pt;visibility:visible;mso-wrap-style:square">
            <v:imagedata r:id="rId9" o:title="x177"/>
          </v:shape>
        </w:pict>
      </w:r>
      <w:bookmarkEnd w:id="0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b/>
          <w:bCs/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1. Типы защитных сооружений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t>1 - наземная часть здания; 2 - убежище (ПРУ); 3 - грунтовая обсыпка; 4 - подвал существующего здания</w:t>
      </w:r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Вместимость убежищ определяется потребностью в укрытии нужного количества людей в короткие сроки.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По вместимости убежища можно условно разделить на: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убежища малой вместимости - 150 - 600 чел.;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убежища средней вместимости - 600 - 2000 чел.;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убежища большой вместимости - свыше 2000 чел.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Большинство убежищ, построенных давно, имеют малую вместимость, поскольку были рассчитаны на защиту от обычных средств поражения. Кроме того, они оснащены фильтровентиляционными агрегатами ФВА-49 с электроручным приводом, с воздухоподачей 300 м</w:t>
      </w:r>
      <w:r w:rsidRPr="00BD0F37">
        <w:rPr>
          <w:sz w:val="28"/>
          <w:szCs w:val="28"/>
          <w:vertAlign w:val="superscript"/>
        </w:rPr>
        <w:t>3</w:t>
      </w:r>
      <w:r w:rsidRPr="00BD0F37">
        <w:rPr>
          <w:sz w:val="28"/>
          <w:szCs w:val="28"/>
        </w:rPr>
        <w:t>/ч (на 150 чел.) по режиму фильтровентиляции.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Часто под одним крупным зданием оборудовалось несколько убежищ; они размещались в смежных помещениях и имели общую стену с двумя </w:t>
      </w:r>
      <w:r w:rsidRPr="00BD0F37">
        <w:rPr>
          <w:sz w:val="28"/>
          <w:szCs w:val="28"/>
        </w:rPr>
        <w:lastRenderedPageBreak/>
        <w:t>защитно-герметическими дверями, но каждое имело собственную фильтровентиляционную и другие системы жизнеобеспечения.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Позднее выявилась необходимость обеспечить в убежищах средней вместимости аварийное электроснабжение от защищенных дизельных электростанций.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Современные убежища характеризуются большой вместимостью (2000 - 5000 чел.). Это делает их более автономными и надежными, более удобными для эксплуатации в мирное время и более экономичными. Строительство убежищ вместимостью менее 150 чел. допускается только в исключительных случаях.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Вместимость ПРУ, как правило, не превышает 1000 чел.</w:t>
      </w:r>
    </w:p>
    <w:p w:rsidR="00992B6D" w:rsidRPr="00BD0F37" w:rsidRDefault="00992B6D" w:rsidP="00C7314B">
      <w:pPr>
        <w:ind w:firstLine="284"/>
        <w:jc w:val="both"/>
        <w:rPr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left="450"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C7314B">
      <w:pPr>
        <w:ind w:firstLine="284"/>
        <w:jc w:val="both"/>
        <w:rPr>
          <w:b/>
          <w:bCs/>
          <w:sz w:val="28"/>
          <w:szCs w:val="28"/>
        </w:rPr>
      </w:pPr>
    </w:p>
    <w:p w:rsidR="00142462" w:rsidRPr="00BD0F37" w:rsidRDefault="00142462" w:rsidP="00C7314B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42462" w:rsidRPr="00BD0F37" w:rsidRDefault="00142462" w:rsidP="00C7314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CD1B36" w:rsidRPr="00BD0F37" w:rsidRDefault="00CD1B36" w:rsidP="00C7314B">
      <w:pPr>
        <w:ind w:firstLine="567"/>
        <w:jc w:val="center"/>
        <w:rPr>
          <w:b/>
          <w:sz w:val="28"/>
          <w:szCs w:val="28"/>
        </w:rPr>
      </w:pPr>
    </w:p>
    <w:p w:rsidR="00CD1B36" w:rsidRPr="00BD0F37" w:rsidRDefault="00CD1B36" w:rsidP="00C7314B">
      <w:pPr>
        <w:ind w:firstLine="567"/>
        <w:jc w:val="center"/>
        <w:rPr>
          <w:b/>
          <w:sz w:val="28"/>
          <w:szCs w:val="28"/>
        </w:rPr>
      </w:pPr>
    </w:p>
    <w:p w:rsidR="00CD1B36" w:rsidRPr="00BD0F37" w:rsidRDefault="00CD1B36" w:rsidP="00C7314B">
      <w:pPr>
        <w:ind w:firstLine="567"/>
        <w:jc w:val="center"/>
        <w:rPr>
          <w:b/>
          <w:sz w:val="28"/>
          <w:szCs w:val="28"/>
        </w:rPr>
      </w:pPr>
    </w:p>
    <w:p w:rsidR="00CD1B36" w:rsidRPr="00BD0F37" w:rsidRDefault="00CD1B36" w:rsidP="00C7314B">
      <w:pPr>
        <w:ind w:firstLine="567"/>
        <w:jc w:val="center"/>
        <w:rPr>
          <w:b/>
          <w:sz w:val="28"/>
          <w:szCs w:val="28"/>
        </w:rPr>
      </w:pPr>
    </w:p>
    <w:p w:rsidR="00CD1B36" w:rsidRPr="00BD0F37" w:rsidRDefault="00CD1B36" w:rsidP="00CD1B36">
      <w:pPr>
        <w:pStyle w:val="ad"/>
        <w:numPr>
          <w:ilvl w:val="0"/>
          <w:numId w:val="15"/>
        </w:num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D0F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Планировка и состав помещений</w:t>
      </w:r>
    </w:p>
    <w:p w:rsidR="00CD1B36" w:rsidRPr="00BD0F37" w:rsidRDefault="00CD1B36" w:rsidP="00CD1B36">
      <w:pPr>
        <w:pStyle w:val="ad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Непременное требование к защитным сооружениям - они должны рационально использоваться в мирное время, т.е. иметь двойное назначение. Поэтому помимо требований к защите учитывают объемно-планировочные и технологические особенности помещений и внутреннего оборудования, связанные с работой в мирное время. Во время обычной эксплуатации защитные свойства и герметизация убежищ и ПРУ не должны нарушаться. При этом необходимо учитывать время, необходимое на освобождение сооружений и приведение их в готовность к приему людей. Поэтому предпочтение заслуживает такое назначение убежищ и ПРУ, при котором помещения отсеков большую часть суток по возможности свободны, и в них поддерживаются требуемые санитарно-гигиенические условия. Это гардеробные, комнаты отдыха, помещения для дежурных бригад, помещения для занятий и многие другие.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Отдельно следует сказать о сооружениях, используемых в качестве гаражей-стоянок легковых автомобилей. Сама машина на стоянке занимает только около 25 % полезной площади, поэтому такие сооружения практически всегда могут принять укрываемых людей, даже если не хватит времени для вывоза автомобилей.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В </w:t>
      </w:r>
      <w:r w:rsidRPr="00BD0F37">
        <w:rPr>
          <w:b/>
          <w:sz w:val="28"/>
          <w:szCs w:val="28"/>
        </w:rPr>
        <w:t>убежищах</w:t>
      </w:r>
      <w:r w:rsidRPr="00BD0F37">
        <w:rPr>
          <w:sz w:val="28"/>
          <w:szCs w:val="28"/>
        </w:rPr>
        <w:t xml:space="preserve"> планировка и состав помещений зависят от вместимости сооружения, конструктивных особенностей, характера использования в мирное время, удобства заполнения и размещения укрываемых и других причин. Помещения делятся на основные и вспомогательные. 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b/>
          <w:i/>
          <w:sz w:val="28"/>
          <w:szCs w:val="28"/>
        </w:rPr>
        <w:t>Основными</w:t>
      </w:r>
      <w:r w:rsidRPr="00BD0F37">
        <w:rPr>
          <w:sz w:val="28"/>
          <w:szCs w:val="28"/>
        </w:rPr>
        <w:t xml:space="preserve"> помещениями являются отсеки, где размещают людей (рис. </w:t>
      </w:r>
      <w:hyperlink r:id="rId10" w:anchor="i78162" w:tooltip="Рисунок 1.2" w:history="1">
        <w:r w:rsidRPr="00BD0F37">
          <w:rPr>
            <w:sz w:val="28"/>
            <w:szCs w:val="28"/>
          </w:rPr>
          <w:t>2</w:t>
        </w:r>
      </w:hyperlink>
      <w:r w:rsidRPr="00BD0F37">
        <w:rPr>
          <w:i/>
          <w:iCs/>
          <w:sz w:val="28"/>
          <w:szCs w:val="28"/>
        </w:rPr>
        <w:t>а </w:t>
      </w:r>
      <w:r w:rsidRPr="00BD0F37">
        <w:rPr>
          <w:sz w:val="28"/>
          <w:szCs w:val="28"/>
        </w:rPr>
        <w:t>и 2</w:t>
      </w:r>
      <w:r w:rsidRPr="00BD0F37">
        <w:rPr>
          <w:i/>
          <w:iCs/>
          <w:sz w:val="28"/>
          <w:szCs w:val="28"/>
        </w:rPr>
        <w:t>б</w:t>
      </w:r>
      <w:r w:rsidRPr="00BD0F37">
        <w:rPr>
          <w:sz w:val="28"/>
          <w:szCs w:val="28"/>
        </w:rPr>
        <w:t xml:space="preserve">), пункт управления, медпункт, тамбуры, шлюзы. 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К </w:t>
      </w:r>
      <w:r w:rsidRPr="00BD0F37">
        <w:rPr>
          <w:b/>
          <w:i/>
          <w:sz w:val="28"/>
          <w:szCs w:val="28"/>
        </w:rPr>
        <w:t>вспомогательным</w:t>
      </w:r>
      <w:r w:rsidRPr="00BD0F37">
        <w:rPr>
          <w:sz w:val="28"/>
          <w:szCs w:val="28"/>
        </w:rPr>
        <w:t xml:space="preserve"> относятся фильтровентиляционные камеры, помещения санузлов, дизельной электростанции, баков для воды или артезианской скважины, станции перекачки фекальных вод, расширительной камеры, кладовой и др.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Вместимость убежища определяют исходя из нормы 0,5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 в отсеке на 1 чел. при двухъярусном расположении и 0,4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 при трехъярусном. При этом высота помещений в «чистоте» должна быть не менее 2,2 м, а общий объем воздуха на 1 чел. - не менее 1,5 м</w:t>
      </w:r>
      <w:r w:rsidRPr="00BD0F37">
        <w:rPr>
          <w:sz w:val="28"/>
          <w:szCs w:val="28"/>
          <w:vertAlign w:val="superscript"/>
        </w:rPr>
        <w:t>3</w:t>
      </w:r>
      <w:r w:rsidRPr="00BD0F37">
        <w:rPr>
          <w:sz w:val="28"/>
          <w:szCs w:val="28"/>
        </w:rPr>
        <w:t>. Объем воздуха учитывают в пределах зоны герметизации за вычетом помещений дизельной электростанции, тамбуров, расширительных камер. Для снятия теплоизбытков в ПРУ площади и объем воздуха могут быть увеличены.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Некоторые вспомогательные помещения размещаются за пределами зоны герметизации, например хранилища для запаса топлива и масла, станции перекачки и др.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Люди в отсеках располагаются на местах для сидения размером 0,45х0,45 м на 1 чел. и для лежания на втором и третьем ярусах нар размером 0,55х1,80 м. Количество мест для сидения при двух ярусах составляет 80%, при трех ярусах - 70%.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lastRenderedPageBreak/>
        <w:t>Убежище часто заглубляют на 3 - 4 м и более, вследствие чего фекальные воды не всегда могут быть отведены самотеком в канализационную сеть, залегающую обычно на меньшей глубине. В таких случаях предусматривается станция перекачки. Она может быть размещена как внутри, так и рядом с убежищем. Часто бывают необходимы дренажные перекачки, которые устраивают внутри сооружения.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Убежища на объектах экономики могут иметь в своем составе пункт управления (ПУ) для размещения органа управления (штаба) гражданской обороны объекта.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убежищах большой вместимости для четкой организации заполнения сооружения людьми, их размещения, управления сложными инженерными системами может быть устроен ПУ площадью 10 - 20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, оборудованный средствами радио- и телефонной связи. На объектах экономики ПУ защитного сооружения может быть совмещен с объектовым ПУ.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При проектировании и строительстве стремятся к тому, чтобы фильтровентиляционная камера, санузлы и другие вспомогательные помещения, которые не нужны для эксплуатации в мирное время, занимали минимальную площадь. Размеры этих помещений зависят от размеров внутреннего оборудования, которое должно быть размещено наиболее компактно, без ущерба для удобства его монтажа и эксплуатации. Сказанное особенно важно для высококлассных дорогостоящих убежищ.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Желательно, чтобы по возможности большая часть оборудования (вентиляция, артезианские скважины) использовалась в мирное время. Это снизит затраты на строительство и обеспечит постоянную готовность оборудования к работе в режиме укрытия людей. При этом, однако, необходимо строго следить за тем, чтобы работающие в мирное время агрегаты и оборудование всегда имели необходимый запас моторесурсов, определяемый нормативными сроками работы и др.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Медицинский пункт (комната) размещают на возможно большем удалении от фильтровентиляционной камеры и дизельной электростанции. Санузлы стараются удалить от источников водоснабжения; входы в них должны быть через умывальную.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Дизельная электростанция должна находиться в зоне защиты и иметь вход из убежища через тамбур с двумя герметическими дверями.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Пример планировки убежища приведен на рис. </w:t>
      </w:r>
      <w:hyperlink r:id="rId11" w:anchor="i78162" w:tooltip="Рисунок 1.2" w:history="1">
        <w:r w:rsidRPr="00BD0F37">
          <w:rPr>
            <w:sz w:val="28"/>
            <w:szCs w:val="28"/>
          </w:rPr>
          <w:t>2</w:t>
        </w:r>
      </w:hyperlink>
      <w:r w:rsidRPr="00BD0F37">
        <w:rPr>
          <w:sz w:val="28"/>
          <w:szCs w:val="28"/>
        </w:rPr>
        <w:t>а. Убежище заполняется через входы, тип, количество и ширина которых зависят от вместимости убежища, его удаления от мест пребывания людей.</w:t>
      </w: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1" w:name="i78162"/>
      <w:r w:rsidRPr="00166546">
        <w:rPr>
          <w:noProof/>
          <w:sz w:val="28"/>
          <w:szCs w:val="28"/>
        </w:rPr>
        <w:lastRenderedPageBreak/>
        <w:pict>
          <v:shape id="Рисунок 2" o:spid="_x0000_i1026" type="#_x0000_t75" alt="https://docplan.ru/Data2/1/4293833/4293833434.files/x178.jpg" style="width:396pt;height:246pt;visibility:visible;mso-wrap-style:square">
            <v:imagedata r:id="rId12" o:title="x178"/>
          </v:shape>
        </w:pict>
      </w:r>
      <w:bookmarkEnd w:id="1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b/>
          <w:bCs/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2а. Планировка убежища: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t>1, 7 - помещения для людей; 2, 3 - мужской и женский санузлы; 4 - тамбуры; 5 - входные шлюзы; 6 - складское помещение; 8 - кладовая для продуктов; 9 - фильтровентиляционная камера; 10 - расширительная камера; 11 - вход; 12 - дизельная электростанция; 13 - склад горючесмазочных материалов; 14 - щитовая; 15 - аварийный выход</w:t>
      </w:r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 входа должен быть тамбур-шлюз с двумя защитно-герметическими дверями, обеспечивающий в убежищах вместимостью 300 чел. и более вход в сооружение без нарушения его защитных свойств.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На случай эвакуации людей при разрушении наземной части здания во встроенных убежищах предусматривают аварийный выход в виде подземной галереи с прочным оголовком, вынесенным за зону возможного завала.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Противорадиационные укрытия</w:t>
      </w:r>
      <w:r w:rsidRPr="00BD0F37">
        <w:rPr>
          <w:sz w:val="28"/>
          <w:szCs w:val="28"/>
        </w:rPr>
        <w:t xml:space="preserve"> по сравнению с убежищами имеют более простую планировку (рис. </w:t>
      </w:r>
      <w:hyperlink r:id="rId13" w:anchor="i97985" w:tooltip="Рисунок 1.3" w:history="1">
        <w:r w:rsidRPr="00BD0F37">
          <w:rPr>
            <w:sz w:val="28"/>
            <w:szCs w:val="28"/>
          </w:rPr>
          <w:t>3</w:t>
        </w:r>
      </w:hyperlink>
      <w:r w:rsidRPr="00BD0F37">
        <w:rPr>
          <w:sz w:val="28"/>
          <w:szCs w:val="28"/>
        </w:rPr>
        <w:t>). При размещении в подвальных или цокольных этажах ПРУ могут занимать всю площадь под зданием или часть ее. В исключительных случаях, например при высоком уровне грунтовых вод, допускается размещать ПРУ на первых этажах зданий. В этих случаях выбирают изолированные помещения в центральной части каменных зданий; объемно-планировочные решения таких сооружений будут определяться прежде всего назначением первого этажа здания в мирное время; они не должны нарушать производственную деятельность организаций, в здании которых оборудуют укрытие.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ПРУ имеются основные помещения: места размещения укрываемых людей, санитарные посты и медпункт и вспомогательные: санузел, вентиляционная камера и комната для хранения загрязненной верхней одежды.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Площадь основных помещений укрытий принимают исходя из нормы площади на 1 чел., так же как и для убежищ, 0,4 и 0,5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 в зависимости от числа ярусов нар. Норма площади может быть увеличена до 0,75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 xml:space="preserve"> на 1 чел. </w:t>
      </w:r>
      <w:r w:rsidRPr="00BD0F37">
        <w:rPr>
          <w:sz w:val="28"/>
          <w:szCs w:val="28"/>
        </w:rPr>
        <w:lastRenderedPageBreak/>
        <w:t>при температуре наружного воздуха свыше 25 °C для снятия теплоизбытков и до 1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 для детей до 12 лет. При размещении ПРУ в подвалах, подпольях, горных выработках, погребах при высоте 1,7 - 1,9 м норма площади увеличивается до 0,6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 на 1 чел.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По тем же нормам, что и для убежищ, определяют площади для санитарных постов и медицинской комнаты.</w:t>
      </w: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2" w:name="i85823"/>
      <w:r w:rsidRPr="00166546">
        <w:rPr>
          <w:noProof/>
          <w:sz w:val="28"/>
          <w:szCs w:val="28"/>
        </w:rPr>
        <w:pict>
          <v:shape id="Рисунок 3" o:spid="_x0000_i1027" type="#_x0000_t75" alt="https://docplan.ru/Data2/1/4293833/4293833434.files/x179.jpg" style="width:453pt;height:205.5pt;visibility:visible;mso-wrap-style:square">
            <v:imagedata r:id="rId14" o:title="x179"/>
          </v:shape>
        </w:pict>
      </w:r>
      <w:bookmarkEnd w:id="2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2б. План убежища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t>1 - защитно-герметическая дверь; 2 - шлюзовая камера; 3 - санитарно-бытовые отсеки; 4 - основное помещение для размещения людей; 5 - галерея и оголовок аварийного выхода; 6 - фильтровентиляционная камера; 7 - медицинская комната; 8 - кладовая для продуктов (помещения 7 и 8 могут не устраиваться)</w:t>
      </w: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3" w:name="i97985"/>
      <w:r w:rsidRPr="00166546">
        <w:rPr>
          <w:noProof/>
          <w:sz w:val="28"/>
          <w:szCs w:val="28"/>
        </w:rPr>
        <w:pict>
          <v:shape id="Рисунок 4" o:spid="_x0000_i1028" type="#_x0000_t75" alt="https://docplan.ru/Data2/1/4293833/4293833434.files/x180.jpg" style="width:450.75pt;height:258pt;visibility:visible;mso-wrap-style:square">
            <v:imagedata r:id="rId15" o:title="x180"/>
          </v:shape>
        </w:pict>
      </w:r>
      <w:bookmarkEnd w:id="3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3. Планировка встроенного противорадиационного укрытия на 900 чел.: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t>1 - 4, 8 - 10 - помещения для размещения укрываемых; 5 - женский санузел; 6 - мужской санузел; 7 - медицинский пункт; 11 - вентиляционная; 12, 13 - помещения для хранения загрязненной верхней одежды; 14 - вход 1; 15 - вход 2; 16 - вход 3 (переход в соседний корпус); 17 - нары (установлены частично)</w:t>
      </w:r>
    </w:p>
    <w:p w:rsidR="00B735D6" w:rsidRPr="00BD0F37" w:rsidRDefault="00B735D6" w:rsidP="00CD1B3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735D6" w:rsidRPr="00BD0F37" w:rsidRDefault="00B735D6" w:rsidP="00CD1B3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Приспособление помещений под ПРУ включает: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усиление ограждающих конструкций от ионизирующих излучений, а в зоне воздействия ударной волны - от дополнительной нагрузки;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устройство вентиляции;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оборудование санузлов и водопровода;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- установку нар для сидения и лежания.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Требования к санузлам те же, что и к санузлам убежищ. Однако обеспеченность ими допускается снижать до 50 %, остальные санузлы могут быть в смежных с ПРУ помещениях. Для укрытий вместимостью до 20 чел. допускается санузел с выносной емкостью.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Отдельные вентиляционные помещения предусматривают для ПРУ вместимостью более 300 чел., при меньшей вместимости вентиляционное оборудование допускается размещать в основных помещениях. В ПРУ, рассчитываемых только на защиту от ионизирующего излучения, часть вентиляционного оборудования может быть при определенных условиях установлена вне укрытия.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При проектировании вентиляции и санузлов исходят из их использования в мирное и военное время.</w:t>
      </w:r>
    </w:p>
    <w:p w:rsidR="00992B6D" w:rsidRPr="00BD0F37" w:rsidRDefault="00992B6D" w:rsidP="00C7314B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2B6D" w:rsidRPr="00BD0F37" w:rsidRDefault="00992B6D" w:rsidP="00C7314B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2B6D" w:rsidRPr="00BD0F37" w:rsidRDefault="00992B6D" w:rsidP="00C7314B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2B6D" w:rsidRPr="00BD0F37" w:rsidRDefault="00992B6D" w:rsidP="00C7314B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2B6D" w:rsidRPr="00BD0F37" w:rsidRDefault="00992B6D" w:rsidP="00C7314B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2B6D" w:rsidRPr="00BD0F37" w:rsidRDefault="00992B6D" w:rsidP="00C7314B">
      <w:pPr>
        <w:pStyle w:val="ad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25B35" w:rsidRPr="00BD0F37" w:rsidRDefault="00525B35" w:rsidP="00C7314B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58C6" w:rsidRPr="00BD0F37" w:rsidRDefault="00BA58C6" w:rsidP="00C7314B">
      <w:pPr>
        <w:pStyle w:val="a4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0F518B">
      <w:pPr>
        <w:pStyle w:val="a4"/>
        <w:spacing w:before="0" w:beforeAutospacing="0" w:after="0" w:afterAutospacing="0"/>
        <w:rPr>
          <w:b/>
          <w:iCs/>
          <w:sz w:val="28"/>
          <w:szCs w:val="28"/>
        </w:rPr>
      </w:pPr>
    </w:p>
    <w:p w:rsidR="00CD1B36" w:rsidRPr="00BD0F37" w:rsidRDefault="00CD1B36" w:rsidP="00C7314B">
      <w:pPr>
        <w:pStyle w:val="a4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CD1B36" w:rsidRPr="00BD0F37" w:rsidRDefault="00CD1B36" w:rsidP="00CD1B36">
      <w:pPr>
        <w:pStyle w:val="ad"/>
        <w:numPr>
          <w:ilvl w:val="0"/>
          <w:numId w:val="15"/>
        </w:num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BD0F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Входы и аварийные выходы</w:t>
      </w:r>
    </w:p>
    <w:p w:rsidR="00CD1B36" w:rsidRPr="00BD0F37" w:rsidRDefault="00CD1B36" w:rsidP="00CD1B36">
      <w:pPr>
        <w:pStyle w:val="ad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Один из решающих факторов защиты - время заполнения убежища по сигналу оповещения. Чтобы максимально сократить это время, предусматривается не менее двух входов. При их проектировании учитывают необходимость защиты проемов от поражающих факторов оружия массового поражения и пропуска расчетного числа людей в минимальное время. Планировка входов некоторых типов показана на рис. </w:t>
      </w:r>
      <w:hyperlink r:id="rId16" w:anchor="i123562" w:tooltip="Рисунок 1.4" w:history="1">
        <w:r w:rsidRPr="00BD0F37">
          <w:rPr>
            <w:sz w:val="28"/>
            <w:szCs w:val="28"/>
          </w:rPr>
          <w:t>4</w:t>
        </w:r>
      </w:hyperlink>
      <w:r w:rsidRPr="00BD0F37">
        <w:rPr>
          <w:sz w:val="28"/>
          <w:szCs w:val="28"/>
        </w:rPr>
        <w:t>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Для защиты от действия ударной волны во входах устанавливают прочные металлические защитно-герметические двери. Конструкцию входа рассчитывают на нагрузку, превышающую в 1,5 - 2 раза нормативную для перекрытий. Это не случайно, так как входы - самое уязвимое место в защитном сооружении: ударная волна, проникая через лестничные клетки, коридоры и другим путем вследствие многократного отражения и уплотнения может резко увеличить избыточное давление. По этим причинам предпочтение следует отдавать сквозниковым входам. Имеются также тупиковые входы с проемами (отверстиями) перед тамбурами с защитными и защитно-герметическими дверями для сброса избыточного давления ударной волны.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Защита от проникающей радиации и радиоактивного заражения обеспечивается устройством одного - двух поворотов на 90°, что значительно ослабляет радиацию.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Рациональная конструкция входов и удобное их расположение на путях подхода укрываемых людей позволяют быстро заполнить убежище. Однако сложившаяся обстановка может вынудить закрыть сооружение до того, как в него войдет расчетное число людей.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Для обеспечения непрерывного заполнения убежища и одновременной защиты от проникания ударной волны устраивают входы специальной конструкции (рис. </w:t>
      </w:r>
      <w:hyperlink r:id="rId17" w:anchor="i123562" w:tooltip="Рисунок 1.4" w:history="1">
        <w:r w:rsidRPr="00BD0F37">
          <w:rPr>
            <w:sz w:val="28"/>
            <w:szCs w:val="28"/>
          </w:rPr>
          <w:t>4</w:t>
        </w:r>
      </w:hyperlink>
      <w:r w:rsidRPr="00BD0F37">
        <w:rPr>
          <w:i/>
          <w:iCs/>
          <w:sz w:val="28"/>
          <w:szCs w:val="28"/>
        </w:rPr>
        <w:t>д</w:t>
      </w:r>
      <w:r w:rsidRPr="00BD0F37">
        <w:rPr>
          <w:sz w:val="28"/>
          <w:szCs w:val="28"/>
        </w:rPr>
        <w:t>), например с одно- и двухкамерными тамбурами-шлюзами. Чередуя последовательно заполнение и разгрузку тамбуров, можно почти непрерывно заполнять убежище, не нарушая его защиты.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К входу в убежище обычно ведет лестничный спуск или наклонная площадка (пандус). Ширина лестничных маршей и коридоров должна быть в 1,5 раза больше ширины дверного проема. Чтобы предотвратить завал наружной двери, перекрытие перед входом (предтамбур) усиливается на нагрузку от обрушения вышележащих элементов здания.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тамбуре устанавливают две двери: защитно-герметическую и герметическую, которые открываются наружу. Размеры тамбуров определяют с таким расчетом, чтобы при открытых дверях пропускная способность входов не снижалась. В убежищах старой постройки при установке плоских металлических полотен, перекрывающих дверной проем шириной 0,8 м, минимальные размеры тамбура 2 - 2,5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. В новых убежищах площадь камеры тамбура-шлюза при ширине дверного полотна 0,8 м составляет 8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>, а при ширине 1,2 м - 10 м</w:t>
      </w:r>
      <w:r w:rsidRPr="00BD0F37">
        <w:rPr>
          <w:sz w:val="28"/>
          <w:szCs w:val="28"/>
          <w:vertAlign w:val="superscript"/>
        </w:rPr>
        <w:t>2</w:t>
      </w:r>
      <w:r w:rsidRPr="00BD0F37">
        <w:rPr>
          <w:sz w:val="28"/>
          <w:szCs w:val="28"/>
        </w:rPr>
        <w:t xml:space="preserve">. В тамбурах могут стоять также деревянные или </w:t>
      </w:r>
      <w:r w:rsidRPr="00BD0F37">
        <w:rPr>
          <w:sz w:val="28"/>
          <w:szCs w:val="28"/>
        </w:rPr>
        <w:lastRenderedPageBreak/>
        <w:t>металлические решетчатые двери для естественного проветривания запертого сооружения.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Количество входов и ширину проемов устанавливают в зависимости от вместимости убежища, его расположения и других факторов, влияющих на время заполнения. Наиболее распространены двери на проем размерами 0,8х1,8 и 1,2х2 м. Дверной проем шириной 0,8 м в среднем рассчитан на 200 чел., а шириной 1,2 м - на 300 чел.</w:t>
      </w:r>
    </w:p>
    <w:p w:rsidR="00CD1B36" w:rsidRPr="00BD0F37" w:rsidRDefault="00CD1B36" w:rsidP="00CD1B36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4" w:name="i123562"/>
      <w:r w:rsidRPr="00166546">
        <w:rPr>
          <w:noProof/>
          <w:sz w:val="28"/>
          <w:szCs w:val="28"/>
        </w:rPr>
        <w:pict>
          <v:shape id="Рисунок 5" o:spid="_x0000_i1029" type="#_x0000_t75" alt="https://docplan.ru/Data2/1/4293833/4293833434.files/x181.jpg" style="width:314.25pt;height:324.75pt;visibility:visible;mso-wrap-style:square">
            <v:imagedata r:id="rId18" o:title="x181"/>
          </v:shape>
        </w:pict>
      </w:r>
      <w:bookmarkEnd w:id="4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4. Планировка входов в убежище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а</w:t>
      </w:r>
      <w:r w:rsidRPr="00BD0F37">
        <w:t>, </w:t>
      </w:r>
      <w:r w:rsidRPr="00BD0F37">
        <w:rPr>
          <w:i/>
          <w:iCs/>
        </w:rPr>
        <w:t>б</w:t>
      </w:r>
      <w:r w:rsidRPr="00BD0F37">
        <w:t> - входы в отдельно стоящие убежища (</w:t>
      </w:r>
      <w:r w:rsidRPr="00BD0F37">
        <w:rPr>
          <w:i/>
          <w:iCs/>
        </w:rPr>
        <w:t>а</w:t>
      </w:r>
      <w:r w:rsidRPr="00BD0F37">
        <w:t> - сквозниковый, </w:t>
      </w:r>
      <w:r w:rsidRPr="00BD0F37">
        <w:rPr>
          <w:i/>
          <w:iCs/>
        </w:rPr>
        <w:t>б</w:t>
      </w:r>
      <w:r w:rsidRPr="00BD0F37">
        <w:t> - тупиковый); </w:t>
      </w:r>
      <w:r w:rsidRPr="00BD0F37">
        <w:rPr>
          <w:i/>
          <w:iCs/>
        </w:rPr>
        <w:t>в</w:t>
      </w:r>
      <w:r w:rsidRPr="00BD0F37">
        <w:t>, </w:t>
      </w:r>
      <w:r w:rsidRPr="00BD0F37">
        <w:rPr>
          <w:i/>
          <w:iCs/>
        </w:rPr>
        <w:t>г</w:t>
      </w:r>
      <w:r w:rsidRPr="00BD0F37">
        <w:t xml:space="preserve"> - входы во встроенные убежища (старой конструкции); </w:t>
      </w:r>
      <w:r w:rsidRPr="00BD0F37">
        <w:rPr>
          <w:i/>
          <w:iCs/>
        </w:rPr>
        <w:t>д</w:t>
      </w:r>
      <w:r w:rsidRPr="00BD0F37">
        <w:t> - вход с тамбурами-шлюзами; </w:t>
      </w:r>
      <w:r w:rsidRPr="00BD0F37">
        <w:rPr>
          <w:i/>
          <w:iCs/>
        </w:rPr>
        <w:t>е</w:t>
      </w:r>
      <w:r w:rsidRPr="00BD0F37">
        <w:t> - вход-въезд для легковых автомобилей; 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1</w:t>
      </w:r>
      <w:r w:rsidRPr="00BD0F37">
        <w:t> - вход; </w:t>
      </w:r>
      <w:r w:rsidRPr="00BD0F37">
        <w:rPr>
          <w:i/>
          <w:iCs/>
        </w:rPr>
        <w:t>2</w:t>
      </w:r>
      <w:r w:rsidRPr="00BD0F37">
        <w:t> - тамбур; </w:t>
      </w:r>
      <w:r w:rsidRPr="00BD0F37">
        <w:rPr>
          <w:i/>
          <w:iCs/>
        </w:rPr>
        <w:t>3</w:t>
      </w:r>
      <w:r w:rsidRPr="00BD0F37">
        <w:t> - убежище; </w:t>
      </w:r>
      <w:r w:rsidRPr="00BD0F37">
        <w:rPr>
          <w:i/>
          <w:iCs/>
        </w:rPr>
        <w:t>4</w:t>
      </w:r>
      <w:r w:rsidRPr="00BD0F37">
        <w:t xml:space="preserve"> - лестница; </w:t>
      </w:r>
      <w:r w:rsidRPr="00BD0F37">
        <w:rPr>
          <w:i/>
          <w:iCs/>
        </w:rPr>
        <w:t>5</w:t>
      </w:r>
      <w:r w:rsidRPr="00BD0F37">
        <w:t> - усиленное перекрытие; </w:t>
      </w:r>
      <w:r w:rsidRPr="00BD0F37">
        <w:rPr>
          <w:i/>
          <w:iCs/>
        </w:rPr>
        <w:t>6</w:t>
      </w:r>
      <w:r w:rsidRPr="00BD0F37">
        <w:t> - въезд; 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7</w:t>
      </w:r>
      <w:r w:rsidRPr="00BD0F37">
        <w:t> - тамбур-шлюз</w:t>
      </w:r>
    </w:p>
    <w:p w:rsidR="00CD1B36" w:rsidRPr="00BD0F37" w:rsidRDefault="00CD1B36" w:rsidP="00CD1B36">
      <w:pPr>
        <w:shd w:val="clear" w:color="auto" w:fill="FFFFFF"/>
        <w:ind w:firstLine="360"/>
        <w:jc w:val="center"/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Для убежищ большой вместимости на главных входах проемы устраивают более широкие: размером до 3,0х2,4 м. Это связано прежде всего с удобством эксплуатации в мирное время. Например, для убежищ, используемых под гаражи-стоянки, склады, ширина проезда для машин должна быть не менее 2,2 м. Перекрываются такие проемы специальными воротами.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От действия ударной волны здание может разрушиться, в результате чего окажутся заваленными входы в убежище, расположенные в лестничной клетке. Характер завала зависит от избыточного давления ударной волны, высоты здания и его конструктивных особенностей (материала стен и </w:t>
      </w:r>
      <w:r w:rsidRPr="00BD0F37">
        <w:rPr>
          <w:sz w:val="28"/>
          <w:szCs w:val="28"/>
        </w:rPr>
        <w:lastRenderedPageBreak/>
        <w:t>перекрытия, конструктивной схемы), а также от плотности окружающей застройки. Установлено, что при избыточном давлении ударной волны 0,05 МПа зона завала составит около половины высоты здания. С увеличением давления разлет обломков здания будет увеличиваться, создавая сплошные завалы улиц и проездов. При этом высота завала будет уменьшаться.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Для того чтобы выйти (эвакуироваться) из заваленного сооружения, устраивают аварийный выход в виде заглубленной галереи, заканчивающейся шахтой с оголовком. Длину аварийного выхода, м, при высоте оголовка 1,2 м принимают по формулам, учитывающим оптимальную протяженность галереи, исходя из типов зданий,</w:t>
      </w:r>
    </w:p>
    <w:p w:rsidR="00CD1B36" w:rsidRPr="00BD0F37" w:rsidRDefault="00CD1B36" w:rsidP="00CD1B36">
      <w:pPr>
        <w:shd w:val="clear" w:color="auto" w:fill="FFFFFF"/>
        <w:ind w:firstLine="567"/>
        <w:jc w:val="center"/>
        <w:rPr>
          <w:sz w:val="28"/>
          <w:szCs w:val="28"/>
        </w:rPr>
      </w:pPr>
      <w:r w:rsidRPr="00BD0F37">
        <w:rPr>
          <w:i/>
          <w:iCs/>
          <w:sz w:val="28"/>
          <w:szCs w:val="28"/>
        </w:rPr>
        <w:t>L</w:t>
      </w:r>
      <w:r w:rsidRPr="00BD0F37">
        <w:rPr>
          <w:sz w:val="28"/>
          <w:szCs w:val="28"/>
        </w:rPr>
        <w:t> = 0,5</w:t>
      </w:r>
      <w:r w:rsidRPr="00BD0F37">
        <w:rPr>
          <w:i/>
          <w:iCs/>
          <w:sz w:val="28"/>
          <w:szCs w:val="28"/>
        </w:rPr>
        <w:t>H</w:t>
      </w:r>
      <w:r w:rsidRPr="00BD0F37">
        <w:rPr>
          <w:sz w:val="28"/>
          <w:szCs w:val="28"/>
          <w:vertAlign w:val="subscript"/>
        </w:rPr>
        <w:t>зд</w:t>
      </w:r>
      <w:r w:rsidRPr="00BD0F37">
        <w:rPr>
          <w:sz w:val="28"/>
          <w:szCs w:val="28"/>
        </w:rPr>
        <w:t> + 3; 0,5</w:t>
      </w:r>
      <w:r w:rsidRPr="00BD0F37">
        <w:rPr>
          <w:i/>
          <w:iCs/>
          <w:sz w:val="28"/>
          <w:szCs w:val="28"/>
        </w:rPr>
        <w:t>H</w:t>
      </w:r>
      <w:r w:rsidRPr="00BD0F37">
        <w:rPr>
          <w:sz w:val="28"/>
          <w:szCs w:val="28"/>
          <w:vertAlign w:val="subscript"/>
        </w:rPr>
        <w:t>зд</w:t>
      </w:r>
      <w:r w:rsidRPr="00BD0F37">
        <w:rPr>
          <w:sz w:val="28"/>
          <w:szCs w:val="28"/>
        </w:rPr>
        <w:t> или 0,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где </w:t>
      </w:r>
      <w:r w:rsidRPr="00BD0F37">
        <w:rPr>
          <w:i/>
          <w:iCs/>
          <w:sz w:val="28"/>
          <w:szCs w:val="28"/>
        </w:rPr>
        <w:t>Н</w:t>
      </w:r>
      <w:r w:rsidRPr="00BD0F37">
        <w:rPr>
          <w:sz w:val="28"/>
          <w:szCs w:val="28"/>
          <w:vertAlign w:val="subscript"/>
        </w:rPr>
        <w:t>зд</w:t>
      </w:r>
      <w:r w:rsidRPr="00BD0F37">
        <w:rPr>
          <w:sz w:val="28"/>
          <w:szCs w:val="28"/>
        </w:rPr>
        <w:t> - высота наземной части здания от уровня земли до карниза, м.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При отсутствии оголовка длину аварийного выхода принимают равной </w:t>
      </w:r>
      <w:r w:rsidRPr="00BD0F37">
        <w:rPr>
          <w:i/>
          <w:iCs/>
          <w:sz w:val="28"/>
          <w:szCs w:val="28"/>
        </w:rPr>
        <w:t>H</w:t>
      </w:r>
      <w:r w:rsidRPr="00BD0F37">
        <w:rPr>
          <w:sz w:val="28"/>
          <w:szCs w:val="28"/>
          <w:vertAlign w:val="subscript"/>
        </w:rPr>
        <w:t>зд</w:t>
      </w:r>
      <w:r w:rsidRPr="00BD0F37">
        <w:rPr>
          <w:i/>
          <w:iCs/>
          <w:sz w:val="28"/>
          <w:szCs w:val="28"/>
        </w:rPr>
        <w:t>. </w:t>
      </w:r>
      <w:r w:rsidRPr="00BD0F37">
        <w:rPr>
          <w:sz w:val="28"/>
          <w:szCs w:val="28"/>
        </w:rPr>
        <w:t>При удалении аварийного выхода на расстояние менее </w:t>
      </w:r>
      <w:r w:rsidRPr="00BD0F37">
        <w:rPr>
          <w:i/>
          <w:iCs/>
          <w:sz w:val="28"/>
          <w:szCs w:val="28"/>
        </w:rPr>
        <w:t>L </w:t>
      </w:r>
      <w:r w:rsidRPr="00BD0F37">
        <w:rPr>
          <w:sz w:val="28"/>
          <w:szCs w:val="28"/>
        </w:rPr>
        <w:t>высоту оголовка принимают по интерполяции между 1,2 м и 0,15</w:t>
      </w:r>
      <w:r w:rsidRPr="00BD0F37">
        <w:rPr>
          <w:i/>
          <w:iCs/>
          <w:sz w:val="28"/>
          <w:szCs w:val="28"/>
        </w:rPr>
        <w:t>H</w:t>
      </w:r>
      <w:r w:rsidRPr="00BD0F37">
        <w:rPr>
          <w:sz w:val="28"/>
          <w:szCs w:val="28"/>
          <w:vertAlign w:val="subscript"/>
        </w:rPr>
        <w:t>зд</w:t>
      </w:r>
      <w:r w:rsidRPr="00BD0F37">
        <w:rPr>
          <w:sz w:val="28"/>
          <w:szCs w:val="28"/>
        </w:rPr>
        <w:t> или 0,25</w:t>
      </w:r>
      <w:r w:rsidRPr="00BD0F37">
        <w:rPr>
          <w:i/>
          <w:iCs/>
          <w:sz w:val="28"/>
          <w:szCs w:val="28"/>
        </w:rPr>
        <w:t>H</w:t>
      </w:r>
      <w:r w:rsidRPr="00BD0F37">
        <w:rPr>
          <w:sz w:val="28"/>
          <w:szCs w:val="28"/>
          <w:vertAlign w:val="subscript"/>
        </w:rPr>
        <w:t>зд</w:t>
      </w:r>
      <w:r w:rsidRPr="00BD0F37">
        <w:rPr>
          <w:sz w:val="28"/>
          <w:szCs w:val="28"/>
        </w:rPr>
        <w:t>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Некоторые варианты конструктивного выполнения галерей аварийного выхода показаны на рис. </w:t>
      </w:r>
      <w:hyperlink r:id="rId19" w:anchor="i131924" w:tooltip="Рисунок 1.5" w:history="1">
        <w:r w:rsidRPr="00BD0F37">
          <w:rPr>
            <w:sz w:val="28"/>
            <w:szCs w:val="28"/>
          </w:rPr>
          <w:t>5</w:t>
        </w:r>
      </w:hyperlink>
      <w:r w:rsidRPr="00BD0F37">
        <w:rPr>
          <w:sz w:val="28"/>
          <w:szCs w:val="28"/>
        </w:rPr>
        <w:t> и </w:t>
      </w:r>
      <w:hyperlink r:id="rId20" w:anchor="i147929" w:tooltip="Рисунок 1.6" w:history="1">
        <w:r w:rsidRPr="00BD0F37">
          <w:rPr>
            <w:sz w:val="28"/>
            <w:szCs w:val="28"/>
          </w:rPr>
          <w:t>6</w:t>
        </w:r>
      </w:hyperlink>
      <w:r w:rsidRPr="00BD0F37">
        <w:rPr>
          <w:sz w:val="28"/>
          <w:szCs w:val="28"/>
        </w:rPr>
        <w:t>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отдельно стоящих убежищах допускается один из входов, размещенных вне зоны завалов, проектировать как аварийный вход.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Для ПРУ количество и размеры входов предусматривают, как и для убежищ, в зависимости от вместимости, но не менее двух, шириной 0,8 м. Исключение составляют укрытия вместимостью до 50 чел., в них допускаются один вход и эвакуационный выход через люк размером 0,6х0,8 м с вертикальной лестницей.</w:t>
      </w: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5" w:name="i131924"/>
      <w:r w:rsidRPr="00166546">
        <w:rPr>
          <w:noProof/>
          <w:sz w:val="28"/>
          <w:szCs w:val="28"/>
        </w:rPr>
        <w:pict>
          <v:shape id="_x0000_i1030" type="#_x0000_t75" alt="https://docplan.ru/Data2/1/4293833/4293833434.files/x182.jpg" style="width:233.25pt;height:257.25pt;visibility:visible;mso-wrap-style:square">
            <v:imagedata r:id="rId21" o:title="x182"/>
          </v:shape>
        </w:pict>
      </w:r>
      <w:bookmarkEnd w:id="5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5. Аварийные выходы из встроенных убежищ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а</w:t>
      </w:r>
      <w:r w:rsidRPr="00BD0F37">
        <w:t> - аварийный выход в виде галереи и вертикальной шахты; </w:t>
      </w:r>
      <w:r w:rsidRPr="00BD0F37">
        <w:rPr>
          <w:i/>
          <w:iCs/>
        </w:rPr>
        <w:t>б</w:t>
      </w:r>
      <w:r w:rsidRPr="00BD0F37">
        <w:t xml:space="preserve"> - аварийный выход, совмещенный со входом; 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1</w:t>
      </w:r>
      <w:r w:rsidRPr="00BD0F37">
        <w:t> - галерея; </w:t>
      </w:r>
      <w:r w:rsidRPr="00BD0F37">
        <w:rPr>
          <w:i/>
          <w:iCs/>
        </w:rPr>
        <w:t>2</w:t>
      </w:r>
      <w:r w:rsidRPr="00BD0F37">
        <w:t> - шахта с защищенным оголовком; </w:t>
      </w:r>
      <w:r w:rsidRPr="00BD0F37">
        <w:rPr>
          <w:i/>
          <w:iCs/>
        </w:rPr>
        <w:t>3</w:t>
      </w:r>
      <w:r w:rsidRPr="00BD0F37">
        <w:t> - герметический ставень; </w:t>
      </w:r>
      <w:r w:rsidRPr="00BD0F37">
        <w:rPr>
          <w:i/>
          <w:iCs/>
        </w:rPr>
        <w:t>4</w:t>
      </w:r>
      <w:r w:rsidRPr="00BD0F37">
        <w:t xml:space="preserve"> - защитно-герметический ставень; </w:t>
      </w:r>
      <w:r w:rsidRPr="00BD0F37">
        <w:rPr>
          <w:i/>
          <w:iCs/>
        </w:rPr>
        <w:t>5</w:t>
      </w:r>
      <w:r w:rsidRPr="00BD0F37">
        <w:t> - проем с жалюзийной решеткой; </w:t>
      </w:r>
      <w:r w:rsidRPr="00BD0F37">
        <w:rPr>
          <w:i/>
          <w:iCs/>
        </w:rPr>
        <w:t>6</w:t>
      </w:r>
      <w:r w:rsidRPr="00BD0F37">
        <w:t> – полнопроходная галерея; </w:t>
      </w:r>
      <w:r w:rsidRPr="00BD0F37">
        <w:rPr>
          <w:i/>
          <w:iCs/>
        </w:rPr>
        <w:t>7</w:t>
      </w:r>
      <w:r w:rsidRPr="00BD0F37">
        <w:t> - наземный павильон над входом; </w:t>
      </w:r>
      <w:r w:rsidRPr="00BD0F37">
        <w:rPr>
          <w:i/>
          <w:iCs/>
        </w:rPr>
        <w:t>8</w:t>
      </w:r>
      <w:r w:rsidRPr="00BD0F37">
        <w:t> – убежище</w:t>
      </w:r>
    </w:p>
    <w:p w:rsidR="00CD1B36" w:rsidRPr="00BD0F37" w:rsidRDefault="00F16201" w:rsidP="00CD1B36">
      <w:pPr>
        <w:ind w:firstLine="360"/>
        <w:jc w:val="center"/>
        <w:rPr>
          <w:sz w:val="28"/>
          <w:szCs w:val="28"/>
        </w:rPr>
      </w:pPr>
      <w:bookmarkStart w:id="6" w:name="i147929"/>
      <w:r w:rsidRPr="00166546">
        <w:rPr>
          <w:noProof/>
          <w:sz w:val="28"/>
          <w:szCs w:val="28"/>
        </w:rPr>
        <w:lastRenderedPageBreak/>
        <w:pict>
          <v:shape id="Рисунок 7" o:spid="_x0000_i1031" type="#_x0000_t75" alt="https://docplan.ru/Data2/1/4293833/4293833434.files/x183.jpg" style="width:203.25pt;height:245.25pt;visibility:visible;mso-wrap-style:square">
            <v:imagedata r:id="rId22" o:title="x183"/>
          </v:shape>
        </w:pict>
      </w:r>
      <w:bookmarkEnd w:id="6"/>
    </w:p>
    <w:p w:rsidR="00CD1B36" w:rsidRPr="00BD0F37" w:rsidRDefault="00CD1B36" w:rsidP="00CD1B36">
      <w:pPr>
        <w:shd w:val="clear" w:color="auto" w:fill="FFFFFF"/>
        <w:ind w:firstLine="360"/>
        <w:jc w:val="center"/>
        <w:rPr>
          <w:b/>
          <w:bCs/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  <w:r w:rsidRPr="00BD0F37">
        <w:rPr>
          <w:b/>
          <w:bCs/>
          <w:sz w:val="28"/>
          <w:szCs w:val="28"/>
        </w:rPr>
        <w:t>Рис. 6. Типы галерей аварийного выхода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а</w:t>
      </w:r>
      <w:r w:rsidRPr="00BD0F37">
        <w:t> - из монолитного железобетона; </w:t>
      </w:r>
      <w:r w:rsidRPr="00BD0F37">
        <w:rPr>
          <w:i/>
          <w:iCs/>
        </w:rPr>
        <w:t>б</w:t>
      </w:r>
      <w:r w:rsidRPr="00BD0F37">
        <w:t> - из кирпича или бетона; </w:t>
      </w:r>
      <w:r w:rsidRPr="00BD0F37">
        <w:rPr>
          <w:i/>
          <w:iCs/>
        </w:rPr>
        <w:t>в</w:t>
      </w:r>
      <w:r w:rsidRPr="00BD0F37">
        <w:t> – полнопроходная галерея; </w:t>
      </w:r>
      <w:r w:rsidRPr="00BD0F37">
        <w:rPr>
          <w:i/>
          <w:iCs/>
        </w:rPr>
        <w:t>г</w:t>
      </w:r>
      <w:r w:rsidRPr="00BD0F37">
        <w:t> - из сборных железобетонных колец; </w:t>
      </w:r>
    </w:p>
    <w:p w:rsidR="00CD1B36" w:rsidRPr="00BD0F37" w:rsidRDefault="00CD1B36" w:rsidP="00CD1B36">
      <w:pPr>
        <w:shd w:val="clear" w:color="auto" w:fill="FFFFFF"/>
        <w:jc w:val="both"/>
      </w:pPr>
      <w:r w:rsidRPr="00BD0F37">
        <w:rPr>
          <w:i/>
          <w:iCs/>
        </w:rPr>
        <w:t>1</w:t>
      </w:r>
      <w:r w:rsidRPr="00BD0F37">
        <w:t> - монолитный железобетон; </w:t>
      </w:r>
      <w:r w:rsidRPr="00BD0F37">
        <w:rPr>
          <w:i/>
          <w:iCs/>
        </w:rPr>
        <w:t>2</w:t>
      </w:r>
      <w:r w:rsidRPr="00BD0F37">
        <w:t> - кирпичная (бетонная) стена; </w:t>
      </w:r>
      <w:r w:rsidRPr="00BD0F37">
        <w:rPr>
          <w:i/>
          <w:iCs/>
        </w:rPr>
        <w:t>3</w:t>
      </w:r>
      <w:r w:rsidRPr="00BD0F37">
        <w:t> - плита перекрытия;</w:t>
      </w:r>
      <w:r w:rsidRPr="00BD0F37">
        <w:br/>
      </w:r>
      <w:r w:rsidRPr="00BD0F37">
        <w:rPr>
          <w:i/>
          <w:iCs/>
        </w:rPr>
        <w:t>4</w:t>
      </w:r>
      <w:r w:rsidRPr="00BD0F37">
        <w:t> - бетонные блоки; </w:t>
      </w:r>
      <w:r w:rsidRPr="00BD0F37">
        <w:rPr>
          <w:i/>
          <w:iCs/>
        </w:rPr>
        <w:t>5</w:t>
      </w:r>
      <w:r w:rsidRPr="00BD0F37">
        <w:t> - железобетонное кольцо; </w:t>
      </w:r>
      <w:r w:rsidRPr="00BD0F37">
        <w:rPr>
          <w:i/>
          <w:iCs/>
        </w:rPr>
        <w:t>6</w:t>
      </w:r>
      <w:r w:rsidRPr="00BD0F37">
        <w:t> - песчаная подушка</w:t>
      </w:r>
    </w:p>
    <w:p w:rsidR="00CD1B36" w:rsidRPr="00BD0F37" w:rsidRDefault="00CD1B36" w:rsidP="00CD1B36">
      <w:pPr>
        <w:shd w:val="clear" w:color="auto" w:fill="FFFFFF"/>
        <w:ind w:firstLine="360"/>
        <w:jc w:val="center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В укрытиях, оборудуемых в погребах и подвалах малоэтажных зданий на 5 - 10 чел., входом может служить обычный люк.</w:t>
      </w:r>
    </w:p>
    <w:p w:rsidR="00992B6D" w:rsidRPr="00BD0F37" w:rsidRDefault="00992B6D" w:rsidP="00525B35">
      <w:pPr>
        <w:ind w:firstLine="284"/>
        <w:jc w:val="both"/>
        <w:rPr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both"/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center"/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center"/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center"/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center"/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center"/>
        <w:rPr>
          <w:b/>
          <w:bCs/>
          <w:sz w:val="28"/>
          <w:szCs w:val="28"/>
        </w:rPr>
      </w:pPr>
    </w:p>
    <w:p w:rsidR="00992B6D" w:rsidRPr="00BD0F37" w:rsidRDefault="00992B6D" w:rsidP="00B10D4A">
      <w:pPr>
        <w:rPr>
          <w:b/>
          <w:bCs/>
          <w:sz w:val="28"/>
          <w:szCs w:val="28"/>
        </w:rPr>
      </w:pPr>
    </w:p>
    <w:p w:rsidR="00992B6D" w:rsidRPr="00BD0F37" w:rsidRDefault="00992B6D" w:rsidP="0007202E">
      <w:pPr>
        <w:jc w:val="center"/>
        <w:rPr>
          <w:b/>
          <w:bCs/>
          <w:sz w:val="28"/>
          <w:szCs w:val="28"/>
        </w:rPr>
      </w:pPr>
    </w:p>
    <w:p w:rsidR="00992B6D" w:rsidRPr="00BD0F37" w:rsidRDefault="00992B6D" w:rsidP="0007202E">
      <w:pPr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0F518B">
      <w:pPr>
        <w:rPr>
          <w:b/>
          <w:bCs/>
          <w:sz w:val="28"/>
          <w:szCs w:val="28"/>
        </w:rPr>
      </w:pPr>
    </w:p>
    <w:p w:rsidR="00CD1B36" w:rsidRPr="00BD0F37" w:rsidRDefault="00CD1B36" w:rsidP="00CD1B36">
      <w:pPr>
        <w:pStyle w:val="ad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0F37">
        <w:rPr>
          <w:rFonts w:ascii="Times New Roman" w:hAnsi="Times New Roman" w:cs="Times New Roman"/>
          <w:b/>
          <w:sz w:val="32"/>
          <w:szCs w:val="32"/>
        </w:rPr>
        <w:lastRenderedPageBreak/>
        <w:t>Порядок заполнения защитных сооружений и пребывание в них</w:t>
      </w:r>
    </w:p>
    <w:p w:rsidR="00CD1B36" w:rsidRPr="00BD0F37" w:rsidRDefault="00CD1B36" w:rsidP="00CD1B36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Укрытие в защитных сооружениях </w:t>
      </w: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один из наиболее надежных способов защиты населения от воздействия аварийно - химически опасных веществ (АХОВ):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- при авариях на химически опасных объектах;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- от радиоактивных веществ при авариях на АЭС;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- во время стихийных бедствий: бурь, ураганов, смерчей, снежных заносов;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в случае применения оружия обычных видов и современных средств массового поражения. </w:t>
      </w:r>
    </w:p>
    <w:p w:rsidR="00CD1B36" w:rsidRPr="00BD0F37" w:rsidRDefault="00CD1B36" w:rsidP="00CD1B36">
      <w:pPr>
        <w:ind w:firstLine="567"/>
        <w:jc w:val="both"/>
        <w:rPr>
          <w:b/>
          <w:sz w:val="28"/>
          <w:szCs w:val="28"/>
        </w:rPr>
      </w:pPr>
      <w:r w:rsidRPr="00BD0F37">
        <w:rPr>
          <w:b/>
          <w:sz w:val="28"/>
          <w:szCs w:val="28"/>
        </w:rPr>
        <w:t xml:space="preserve">Заполнение </w:t>
      </w:r>
      <w:r w:rsidRPr="00BD0F37">
        <w:rPr>
          <w:b/>
          <w:i/>
          <w:sz w:val="28"/>
          <w:szCs w:val="28"/>
        </w:rPr>
        <w:t>защитного сооружения</w:t>
      </w:r>
      <w:r w:rsidRPr="00BD0F37">
        <w:rPr>
          <w:b/>
          <w:sz w:val="28"/>
          <w:szCs w:val="28"/>
        </w:rPr>
        <w:t xml:space="preserve"> и правила поведения в нем: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1. Население укрывается в защитных сооружениях в случае аварии на АЭС, химическом предприятии, при стихийных бедствиях (смерч, ураган) и возникновении военных конфликтов. Заполнять убежища надо организованно и быстро. Каждый должен знать месторасположение закрепленного сооружения и пути подхода к нему.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2. Маршруты движения  обозначены указателями, установленными на видных местах. Чтобы не допустить скопления людей в одном месте и разделить потоки, на путях движения обычно назначают несколько маршрутов, расчищают территорию, освобождают от всего, что может служить помехой.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3. В убежище лучше всего размещать людей группами - по цехам, бригадам, учреждениям, домам, улицам, обозначив соответствующие места указателями.  В каждой группе назначают старшего.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4. Тех, кто прибыл с детьми, размещают в отдельных отсеках или в специально отведенных местах. Престарелых и больных стараются устроить поближе к воздухоразводящим вентиляционным трубам.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5. В убежище (укрытие) люди должны приходить со средствами индивидуальной защиты, продуктами питания и личными документами.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6. Нельзя приносить с собой громоздкие вещи, сильно пахнущие и воспламеняющиеся вещества, приводить домашних животных.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7. В защитном сооружении запрещается ходить без надобности, шуметь, курить, выходить наружу без разрешения коменданта (старшего), самостоятельно включать и выключать электроосвещение, инженерные агрегаты, открывать защитногерметические двери, а также зажигать керосиновые лампы, свечи, фонари.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8. В убежищах и укрытиях необходимо соблюдать тишину. Можно организовывать беседы, чтение вслух, слушанье радиопередач, разрешается играть в тихие игры (шахматы, шашки, современные электронные игры).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9. Укрываемые должны строго выполнять все распоряжения звена по обслуживанию убежища (укрытия), соблюдать правила внутреннего распорядка, оказывать помощь больным, инвалидам, женщинам и детям.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lastRenderedPageBreak/>
        <w:t xml:space="preserve">10. Отдых в защитном сооружении организуется посменно, чтобы при длительном пребывании каждый мог отдохнуть лежа. В первую очередь отдыхают престарелые, дети и больные.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11. Прием пищи желательно производить тогда, когда вентиляция отключена.  Предпочтительнее продукты без острых запахов и по возможности в защитной упаковке (в пергаментной бумаге, целлофане, различного вида консервы).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12. Рекомендуется следующий набор для дневной нормы питания взрослого человека: сухари, печенье, галеты в бумажной или целлофановой упаковке; мясные или рыбные консервы, готовые к употреблению; конфеты, сахар рафинад. Для детей, учитывая их возраст и состояние здоровья, лучше брать сгущенное молоко, фрукты, фруктовые напитки и др.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13. Для всех укрываемых, за исключением детей, больных и слабых, на время пребывания в защитном сооружении следует установить определенный порядок приема пищи, например, 2-3 раза в сутки, и в это время раздавать воду, если она лимитирована.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14. Медицинское обслуживание проводится силами санитарных постов и медпунктов предприятий, организаций и учреждений, в чьем распоряжении находится убежище. Здесь могут пригодиться навыки оказания само- и взаимопомощи.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15. В случае необходимости, комендант может привлечь любого из укрываемых к работам по устранению каких-либо неисправностей, поддержанию чистоты и порядка.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16.  После заполнения убежища, по распоряжению коменданта, личный состав звена закрывает защитно-герметические двери, ставни аварийных выходов и регулировочные заглушки вытяжной вентиляции, включает фильтровентиляционный агрегат на режим чистой вентиляции.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17. Для нормальных условий внутри убежища необходимо поддерживать определенную температуру и влажность. Зимой температура не должна превышать 10 - 15° тепла, летом - 25 - 30°. Измеряют обычным термометром, держа его на расстоянии 1 м от пола и 2 м от стен. Замеры делают при режиме чистой вентиляции через каждые 4 ч, при режиме фильтровентиляции - через 2 ч. Влажность воздуха определяют психрометром каждые 4 ч. Нормальной считается влажность не выше 65 - 70%. Если в убежище предстоит находиться длительное время, необходимо создать людям условия для отдыха.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18.  Уборка помещения производится два раза в сутки самими укрываемыми по указанию старших групп. При этом санитарные узлы обязательно обрабатывают дезинфицирующим  раствором.  Технические помещения убирает личный состав звена по обслуживанию убежища.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19. Пол в укрытии надо периодически смачивать водой, а через 2-3 суток все поверхности ПРУ и предметы в нем протираются мокрой тряпкой.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20. Продукты и воду хранят в плотно закрывающейся таре, чтобы обеспечить их защиту от различных видов загрязнений (радиоактивных, химических).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lastRenderedPageBreak/>
        <w:t xml:space="preserve"> 21. В случае обнаружения проникновения вместе с воздухом ядовитых или отравляющих веществ, укрываемые немедленно надевают средства защиты органов дыхания, а убежище переводится на режим фильтровентиляции.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 22. При возникновении вблизи убежища пожаров или образовании опасных концентраций АХОВ, защитное сооружение переводят на режим полной изоляции и включают установку регенерации воздуха, если такая имеется.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23. Время пребывания населения в защитных сооружениях определяется штабами ГО объектов. Они устанавливают, кроме того, порядок действий и правила поведения при выходе из убежищ и укрытий. Этот порядок и правила поведения передаются в защитное сооружение по телефону или другим возможным способом.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24. Выход из убежища без разрешения коменданта запрещается. Вывод людей производится только по указанию коменданта после получения им соответствующего распоряжения или при аварийном состоянии убежища, угрожающего жизни людей.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25. При вынужденном выходе на зараженную местность нужно надевать индивидуальные средства защиты, при возвращении в укрытие - стряхнуть пыль с верхней одежды, головного убора и обуви вне укрытия, осторожно снять их и оставить в тамбуре.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26. Эвакуация укрываемых из убежища производится в такой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i/>
          <w:sz w:val="28"/>
          <w:szCs w:val="28"/>
        </w:rPr>
        <w:t>Противорадиационные укрытия,</w:t>
      </w:r>
      <w:r w:rsidRPr="00BD0F37">
        <w:rPr>
          <w:b/>
          <w:sz w:val="28"/>
          <w:szCs w:val="28"/>
        </w:rPr>
        <w:t xml:space="preserve"> </w:t>
      </w:r>
      <w:r w:rsidRPr="00BD0F37">
        <w:rPr>
          <w:sz w:val="28"/>
          <w:szCs w:val="28"/>
        </w:rPr>
        <w:t xml:space="preserve">порядок заполнения и правила поведения людей в укрытиях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Противорадиационные укрытия обеспечивают защиту населения от радиоактивного заражения, светового излучения, уменьшают воздействие ударной волны, значительно снижают воздействие проникающей радиации, а также защищают от полива жидкими отравляющими веществами и частично от химических и биологических аэрозолей.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В качестве противорадиационных укрытий, в первую очередь, используются подвалы зданий, подполья домов, погреба, овощехранилища, подземные горные выработки, помещения жилых и производственных зданий, специально приспособленные и оборудованные для размещения укрываемых.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Все укрытия и приспособленные под укрытия подвалы и другие помещения обозначаются так же, как и убежища.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b/>
          <w:sz w:val="28"/>
          <w:szCs w:val="28"/>
        </w:rPr>
      </w:pPr>
      <w:r w:rsidRPr="00BD0F37">
        <w:rPr>
          <w:b/>
          <w:sz w:val="28"/>
          <w:szCs w:val="28"/>
        </w:rPr>
        <w:t xml:space="preserve">Правила поведения сводятся к следующему: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 xml:space="preserve">- </w:t>
      </w:r>
      <w:r w:rsidRPr="00BD0F37">
        <w:rPr>
          <w:sz w:val="28"/>
          <w:szCs w:val="28"/>
        </w:rPr>
        <w:t xml:space="preserve">находящиеся в укрытии должны строго соблюдать режим поведения, установленный местным штабом гражданской обороны. Самостоятельный выход из укрытия запрещается;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 xml:space="preserve">- </w:t>
      </w:r>
      <w:r w:rsidRPr="00BD0F37">
        <w:rPr>
          <w:sz w:val="28"/>
          <w:szCs w:val="28"/>
        </w:rPr>
        <w:t xml:space="preserve">дверь и занавес на входе, а также вентиляционные отверстия в первые 3 часа с начала заражения должны быть закрытыми. В последующем для </w:t>
      </w:r>
      <w:r w:rsidRPr="00BD0F37">
        <w:rPr>
          <w:sz w:val="28"/>
          <w:szCs w:val="28"/>
        </w:rPr>
        <w:lastRenderedPageBreak/>
        <w:t xml:space="preserve">проветривания помещения разрешается открывать заслонку вентиляционных коробов на 15-20 минут. При наличии в укрытии простейших средств воздухоподачи они периодически включаются в работу;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при сильном ветре, если ветер дует со стороны входа, нельзя открывать дверь и вентиляционные короба; </w:t>
      </w:r>
    </w:p>
    <w:p w:rsidR="00CD1B36" w:rsidRPr="00BD0F37" w:rsidRDefault="00CD1B36" w:rsidP="00CD1B36">
      <w:pPr>
        <w:ind w:firstLine="567"/>
        <w:jc w:val="both"/>
        <w:rPr>
          <w:b/>
          <w:sz w:val="28"/>
          <w:szCs w:val="28"/>
        </w:rPr>
      </w:pPr>
      <w:r w:rsidRPr="00BD0F37">
        <w:rPr>
          <w:b/>
          <w:sz w:val="28"/>
          <w:szCs w:val="28"/>
        </w:rPr>
        <w:t xml:space="preserve">- </w:t>
      </w:r>
      <w:r w:rsidRPr="00BD0F37">
        <w:rPr>
          <w:sz w:val="28"/>
          <w:szCs w:val="28"/>
        </w:rPr>
        <w:t>пол в укрытии необходимо периодически смачивать водой;</w:t>
      </w:r>
      <w:r w:rsidRPr="00BD0F37">
        <w:rPr>
          <w:b/>
          <w:sz w:val="28"/>
          <w:szCs w:val="28"/>
        </w:rPr>
        <w:t xml:space="preserve">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при вынужденном выходе на зараженную местность нужно надевать индивидуальные средства защиты, при возвращении в укрытие - стряхнуть пыль с верхней одежды, головного убора и обуви вне укрытия, осторожно снять их и оставить в тамбуре;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нельзя открывать входную дверь при открытом вытяжном коробе; вытяжку разрешается открывать только через 10-15 минут после закрытия входной двери, когда осядет пыль;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через 2-3 суток пребывания в укрытии все предметы, находящиеся в нем, а также все поверхности необходимо протереть мокрой тряпкой;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во время приема пищи и воды нельзя открывать дверь и вентиляционные отверстия;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продукты и воду нужно хранить тщательно упакованными и защищенными от попадания на них радиоактивной пыли;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 xml:space="preserve">- </w:t>
      </w:r>
      <w:r w:rsidRPr="00BD0F37">
        <w:rPr>
          <w:sz w:val="28"/>
          <w:szCs w:val="28"/>
        </w:rPr>
        <w:t xml:space="preserve">в укрытии запрещается курить;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при пользовании источниками света с открытым пламенем (керосиновыми лампами, свечами) их следует ставить ближе к вытяжке;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-</w:t>
      </w:r>
      <w:r w:rsidRPr="00BD0F37">
        <w:rPr>
          <w:sz w:val="28"/>
          <w:szCs w:val="28"/>
        </w:rPr>
        <w:t xml:space="preserve"> топить печи в зимнее время необходимо при закрытой дверце, в перерывах между топками - закрывать дымоход.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i/>
          <w:sz w:val="28"/>
          <w:szCs w:val="28"/>
        </w:rPr>
      </w:pPr>
      <w:r w:rsidRPr="00BD0F37">
        <w:rPr>
          <w:b/>
          <w:i/>
          <w:sz w:val="28"/>
          <w:szCs w:val="28"/>
        </w:rPr>
        <w:t>Простейшие укрытия</w:t>
      </w:r>
      <w:r w:rsidRPr="00BD0F37">
        <w:rPr>
          <w:i/>
          <w:sz w:val="28"/>
          <w:szCs w:val="28"/>
        </w:rPr>
        <w:t xml:space="preserve">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К простейшим укрытиям относятся - щели, траншеи, окопы, блиндажи, землянки и т.д. Все эти сооружения максимально просты, возводятся с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Минимальными затратами времени и материалов.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Щель может быть открытой и перекрытой. Она представляет собой ров глубиной 1,8 - 2 м, шириной по верху 1 - 1,2 м, по низу 0,8 м. Обычно щель строится на 10 - 40 человек. Каждому укрываемому отводится 0,5 м. Устраиваются щели в виде расположенных под углом друг к другу прямолинейных участков, длина каждого из которых не более 10 м. Входы делаются под прямым углом к примыкающему участку.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Перекрытие щели делается из бревен, брусьев, железобетонных плит или балок. Сверху укладывают слой мятой глины или другого гидроизоляционного материала (рубероида, толя, пергамина и т.д.) и все это засыпается слоем грунта 0,7-0,8 м.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Нормативное время укрытия населения в  защитных сооружениях гражданской обороны: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- в убежищах- 2 суток,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- в противорадиационных укрытиях – 2 суток,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- в укрытиях– в период действия обычных средств поражения –1 сутки, в зонах возможного радиоактивного заражения –2 суток.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b/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b/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>Особенности заполнения и поведения людей при переуплотнении убежища</w:t>
      </w:r>
      <w:r w:rsidRPr="00BD0F37">
        <w:rPr>
          <w:sz w:val="28"/>
          <w:szCs w:val="28"/>
        </w:rPr>
        <w:t xml:space="preserve">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В тех случаях, когда убежищ недостаточно, их заполнение может производиться с переуплотнением. Тогда людей размещают не только в основных отсеках, но и в коридорах, проходах, тамбурах-шлюзах. В подобных условиях пребывание в защитном сооружении должно быть непродолжительным. В результате значительного тепловыделения, увеличения влажности и содержания углекислого газа у людей возможны повышение температуры, учащение сердцебиения, головокружение и некоторые другие болезненные признаки. Поэтому следует всемерно ограничить им физическую нагрузку, усилить медицинское наблюдение за их здоровьем. В каждом отсеке должен действовать санитарный пост.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Важное значение приобретает строгий контроль за воздушной средой. Если в убежище температура воздуха ниже 30° тепла, концентрация углекислого газа не превышает 30 мг/м3 а кислорода содержится 17 % и более, то такие условия принято считать нормальными. При повышении температуры воздуха до 33°, концентрации углекислого газа до 50 - 70 мг/м и, соответственно, снижении содержания кислорода до 14%, необходимо ограничить физическую нагрузку укрываемых, усилить за ними медицинское наблюдение.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b/>
          <w:sz w:val="28"/>
          <w:szCs w:val="28"/>
        </w:rPr>
        <w:t xml:space="preserve">Использование защитных сооружений в мирное время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Современные защитные сооружения строят так, чтобы их можно был рационально использовать в мирное время в интересах предприятий, организаций, учреждений и населения города. В них, как правило, размещаются вспомогательные помещения, склады, мастерские, учебные классы, комнаты отдыха, кафе, различные приемные пункты, гаражи, стоянки электрокаров и т.п. Принцип двойного назначения убежищ позволяет не только эффективно использовать эти дорогостоящие сооружения, но и поддерживать их в надлежащем состоянии.  </w:t>
      </w:r>
    </w:p>
    <w:p w:rsidR="00CD1B36" w:rsidRPr="00BD0F37" w:rsidRDefault="00CD1B36" w:rsidP="00CD1B36">
      <w:pPr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 xml:space="preserve">При всех обстоятельствах в процессе эксплуатации сооружений в мирное время не должны снижаться их защитные свойства и готовность к приему людей. Поэтому нельзя размещать в них громоздкое оборудование и изделия; требующие большого времени на их освобождение, хранить овощи, </w:t>
      </w:r>
    </w:p>
    <w:p w:rsidR="00CD1B36" w:rsidRPr="00BD0F37" w:rsidRDefault="00CD1B36" w:rsidP="00CD1B36">
      <w:pPr>
        <w:rPr>
          <w:b/>
          <w:bCs/>
          <w:sz w:val="28"/>
          <w:szCs w:val="28"/>
        </w:rPr>
      </w:pPr>
      <w:r w:rsidRPr="00BD0F37">
        <w:rPr>
          <w:sz w:val="28"/>
          <w:szCs w:val="28"/>
        </w:rPr>
        <w:t>огне - и взрывоопасные вещества.</w:t>
      </w:r>
      <w:r w:rsidRPr="00BD0F37">
        <w:rPr>
          <w:sz w:val="28"/>
          <w:szCs w:val="28"/>
        </w:rPr>
        <w:br/>
      </w: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F758E">
      <w:pPr>
        <w:jc w:val="center"/>
        <w:rPr>
          <w:b/>
          <w:bCs/>
          <w:sz w:val="28"/>
          <w:szCs w:val="28"/>
        </w:rPr>
      </w:pPr>
    </w:p>
    <w:p w:rsidR="00CD1B36" w:rsidRPr="00BD0F37" w:rsidRDefault="00CD1B36" w:rsidP="00C87FC7">
      <w:pPr>
        <w:outlineLvl w:val="1"/>
        <w:rPr>
          <w:b/>
          <w:bCs/>
          <w:sz w:val="28"/>
          <w:szCs w:val="28"/>
        </w:rPr>
      </w:pPr>
    </w:p>
    <w:p w:rsidR="00CD1B36" w:rsidRPr="00BD0F37" w:rsidRDefault="00CD1B36" w:rsidP="00CD1B36">
      <w:pPr>
        <w:jc w:val="center"/>
        <w:outlineLvl w:val="1"/>
        <w:rPr>
          <w:b/>
          <w:bCs/>
          <w:sz w:val="28"/>
          <w:szCs w:val="28"/>
        </w:rPr>
      </w:pPr>
    </w:p>
    <w:p w:rsidR="00CD1B36" w:rsidRPr="00BD0F37" w:rsidRDefault="00CD1B36" w:rsidP="00CD1B36">
      <w:pPr>
        <w:jc w:val="center"/>
        <w:outlineLvl w:val="1"/>
        <w:rPr>
          <w:b/>
          <w:bCs/>
          <w:sz w:val="28"/>
          <w:szCs w:val="28"/>
        </w:rPr>
      </w:pPr>
      <w:r w:rsidRPr="00BD0F37">
        <w:rPr>
          <w:b/>
          <w:bCs/>
          <w:sz w:val="28"/>
          <w:szCs w:val="28"/>
        </w:rPr>
        <w:t>ЗАКЛЮЧЕНИЕ</w:t>
      </w:r>
    </w:p>
    <w:p w:rsidR="00CD1B36" w:rsidRPr="00BD0F37" w:rsidRDefault="00CD1B36" w:rsidP="00CD1B36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Эффективность и безопасность защитных сооружений по защите укрываемых во многом зависит от знаний и строгого выполнения должностными лицами требований нормативных документов по приему, учету, сохранности, содержанию и проверке защитных сооружений, а также от знания обслуживающим персоналом устройства убежищ и укрытий, назначения внутреннего оборудования, правил эксплуатации в различных режимах работы.</w:t>
      </w:r>
    </w:p>
    <w:p w:rsidR="00CD1B36" w:rsidRPr="00BD0F37" w:rsidRDefault="00CD1B36" w:rsidP="00CD1B36">
      <w:pPr>
        <w:shd w:val="clear" w:color="auto" w:fill="FFFFFF"/>
        <w:ind w:firstLine="567"/>
        <w:jc w:val="both"/>
        <w:rPr>
          <w:sz w:val="28"/>
          <w:szCs w:val="28"/>
        </w:rPr>
      </w:pPr>
      <w:r w:rsidRPr="00BD0F37">
        <w:rPr>
          <w:sz w:val="28"/>
          <w:szCs w:val="28"/>
        </w:rPr>
        <w:t>Принимаемые в настоящее время органами управления по ГО ЧС меры направлены на сохранение и пополнение фонда защитных сооружений, прежде всего предназначенных для защиты производственного персонала объектов атомной энергетики, химической промышленности и населения, проживающего вблизи потенциально опасных объектов. При этом особое внимание уделяется подготовке должностных лиц ГО и персонала по обслуживанию и эксплуатации защитных сооружений гражданской обороны.</w:t>
      </w: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C7314B" w:rsidRPr="00BD0F37" w:rsidRDefault="00C7314B" w:rsidP="0007202E">
      <w:pPr>
        <w:ind w:firstLine="284"/>
        <w:jc w:val="center"/>
        <w:rPr>
          <w:b/>
          <w:bCs/>
          <w:sz w:val="28"/>
          <w:szCs w:val="28"/>
        </w:rPr>
      </w:pPr>
    </w:p>
    <w:p w:rsidR="00CD1B36" w:rsidRDefault="00CD1B36" w:rsidP="00860297">
      <w:pPr>
        <w:rPr>
          <w:b/>
          <w:bCs/>
          <w:sz w:val="28"/>
          <w:szCs w:val="28"/>
        </w:rPr>
      </w:pPr>
    </w:p>
    <w:p w:rsidR="00860297" w:rsidRPr="00BD0F37" w:rsidRDefault="00860297" w:rsidP="00860297">
      <w:pPr>
        <w:rPr>
          <w:b/>
          <w:bCs/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87FC7" w:rsidRDefault="00C87FC7" w:rsidP="00C03BA8">
      <w:pPr>
        <w:ind w:firstLine="426"/>
        <w:jc w:val="center"/>
        <w:rPr>
          <w:sz w:val="28"/>
          <w:szCs w:val="28"/>
        </w:rPr>
      </w:pPr>
    </w:p>
    <w:p w:rsidR="00C03BA8" w:rsidRPr="00C87FC7" w:rsidRDefault="00C03BA8" w:rsidP="00C03BA8">
      <w:pPr>
        <w:ind w:firstLine="426"/>
        <w:jc w:val="center"/>
        <w:rPr>
          <w:b/>
          <w:sz w:val="28"/>
          <w:szCs w:val="28"/>
        </w:rPr>
      </w:pPr>
      <w:r w:rsidRPr="00C87FC7">
        <w:rPr>
          <w:b/>
          <w:sz w:val="28"/>
          <w:szCs w:val="28"/>
        </w:rPr>
        <w:t>СПИСОК ИСПОЛЬЗОВАННЫХ ИСТОЧНИКОВ</w:t>
      </w:r>
    </w:p>
    <w:p w:rsidR="00992B6D" w:rsidRPr="00BD0F37" w:rsidRDefault="00992B6D" w:rsidP="00D10FB3">
      <w:pPr>
        <w:ind w:firstLine="284"/>
        <w:jc w:val="both"/>
        <w:rPr>
          <w:b/>
          <w:bCs/>
          <w:sz w:val="28"/>
          <w:szCs w:val="28"/>
        </w:rPr>
      </w:pPr>
    </w:p>
    <w:p w:rsidR="00860297" w:rsidRPr="00860297" w:rsidRDefault="00860297" w:rsidP="00860297">
      <w:pPr>
        <w:ind w:firstLine="567"/>
        <w:jc w:val="both"/>
        <w:rPr>
          <w:color w:val="000000"/>
          <w:sz w:val="28"/>
          <w:szCs w:val="28"/>
        </w:rPr>
      </w:pPr>
      <w:r w:rsidRPr="00860297">
        <w:rPr>
          <w:color w:val="000000"/>
          <w:sz w:val="28"/>
          <w:szCs w:val="28"/>
        </w:rPr>
        <w:t>1. Гражданская оборона и предупреждение чрезвычайных ситуаций (методическое пособие) / Под ред. М.И. Фалеева. - 2-е изд. - М.: Институт риска и безопасности, 2003.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60297">
        <w:rPr>
          <w:color w:val="000000"/>
          <w:sz w:val="28"/>
          <w:szCs w:val="28"/>
        </w:rPr>
        <w:t>2. Предупреждение и ликвидация чрезвычайных ситуаций, обусловленных террористическими акциями, взрывами, пожарами (методическое пособие) / Под ред. М.И. Фалеева. - 2-е изд. - М.: Институт риска и безопасности, 2003.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60297">
        <w:rPr>
          <w:color w:val="000000"/>
          <w:sz w:val="28"/>
          <w:szCs w:val="28"/>
        </w:rPr>
        <w:t>3. Организация и ведение гражданской обороны и защиты населения и территорий от чрезвычайных ситуаций природного и техногенного характера (учебное пособие для преподавателей и слушателей УМЦ, курсов ГО и работников ГОЧС предприятий, организаций и учреждений) / Под ред. Г.Н. Кириллова. - М.: Институт риска и безопасности, 2002.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60297">
        <w:rPr>
          <w:color w:val="000000"/>
          <w:sz w:val="28"/>
          <w:szCs w:val="28"/>
        </w:rPr>
        <w:t>. Шадский И.П. Чрезвычайные ситуации в промышленности (учебное пособие). - 2-е изд. - М.: Институт риска и безопасности, 2002.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60297">
        <w:rPr>
          <w:color w:val="000000"/>
          <w:sz w:val="28"/>
          <w:szCs w:val="28"/>
        </w:rPr>
        <w:t>. Учения и тренировки по гражданской обороне, предупреждению и ликвидации чрезвычайных ситуаций (методическое пособие) / Под ред. М.И. Фалеева. - 2-е изд. - М.: Институт риска и безопасности, 2003.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60297">
        <w:rPr>
          <w:color w:val="000000"/>
          <w:sz w:val="28"/>
          <w:szCs w:val="28"/>
        </w:rPr>
        <w:t>. Чернышев Г.Я., Голда А.Н., Зайцев А.П. Стихийные бедствия, аварии и катастрофы. - М.: Военные знания, 2000.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60297">
        <w:rPr>
          <w:color w:val="000000"/>
          <w:sz w:val="28"/>
          <w:szCs w:val="28"/>
        </w:rPr>
        <w:t>. Чернышев Г.Я., Голда А.Н., Зайцев А.П. Защита населения в чрезвычайных ситуациях. - М.: Военные знания, 2000.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60297">
        <w:rPr>
          <w:color w:val="000000"/>
          <w:sz w:val="28"/>
          <w:szCs w:val="28"/>
        </w:rPr>
        <w:t>8. Нагорный В.М., Федоров Г.М., Шевченко В.В. Документы по подготовке и проведению комплексных учений и тренировок на объектах. - М.: Военные знания, 1999.</w:t>
      </w:r>
    </w:p>
    <w:p w:rsidR="00860297" w:rsidRPr="00860297" w:rsidRDefault="00860297" w:rsidP="0086029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60297">
        <w:rPr>
          <w:color w:val="000000"/>
          <w:sz w:val="28"/>
          <w:szCs w:val="28"/>
        </w:rPr>
        <w:t>. Каммерер Ю.Ю., Кутырев А.К., Харкевич А.Е. Защитные сооружения гражданской обороны. - М.: Энергоатомиздат, 1986.</w:t>
      </w:r>
    </w:p>
    <w:p w:rsidR="00992B6D" w:rsidRPr="00860297" w:rsidRDefault="00992B6D" w:rsidP="00860297">
      <w:pPr>
        <w:pStyle w:val="ad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2B6D" w:rsidRPr="00BD0F37" w:rsidRDefault="00992B6D" w:rsidP="00860297">
      <w:pPr>
        <w:spacing w:line="276" w:lineRule="auto"/>
        <w:rPr>
          <w:sz w:val="28"/>
          <w:szCs w:val="28"/>
        </w:rPr>
      </w:pPr>
    </w:p>
    <w:sectPr w:rsidR="00992B6D" w:rsidRPr="00BD0F37" w:rsidSect="00C275B7">
      <w:footerReference w:type="default" r:id="rId23"/>
      <w:pgSz w:w="11906" w:h="16838"/>
      <w:pgMar w:top="993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62" w:rsidRDefault="00435062">
      <w:r>
        <w:separator/>
      </w:r>
    </w:p>
  </w:endnote>
  <w:endnote w:type="continuationSeparator" w:id="1">
    <w:p w:rsidR="00435062" w:rsidRDefault="0043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B7" w:rsidRDefault="00C275B7">
    <w:pPr>
      <w:pStyle w:val="a7"/>
      <w:jc w:val="center"/>
    </w:pPr>
    <w:fldSimple w:instr=" PAGE   \* MERGEFORMAT ">
      <w:r w:rsidR="000F518B">
        <w:rPr>
          <w:noProof/>
        </w:rPr>
        <w:t>2</w:t>
      </w:r>
    </w:fldSimple>
  </w:p>
  <w:p w:rsidR="00C275B7" w:rsidRDefault="00C275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62" w:rsidRDefault="00435062">
      <w:r>
        <w:separator/>
      </w:r>
    </w:p>
  </w:footnote>
  <w:footnote w:type="continuationSeparator" w:id="1">
    <w:p w:rsidR="00435062" w:rsidRDefault="00435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009"/>
    <w:multiLevelType w:val="multilevel"/>
    <w:tmpl w:val="01B49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7768B"/>
    <w:multiLevelType w:val="multilevel"/>
    <w:tmpl w:val="18D4F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E51C7"/>
    <w:multiLevelType w:val="multilevel"/>
    <w:tmpl w:val="FBBAC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A69FE"/>
    <w:multiLevelType w:val="multilevel"/>
    <w:tmpl w:val="EAFE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E0A7D"/>
    <w:multiLevelType w:val="multilevel"/>
    <w:tmpl w:val="33828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A54A9"/>
    <w:multiLevelType w:val="multilevel"/>
    <w:tmpl w:val="436A9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3837E9"/>
    <w:multiLevelType w:val="hybridMultilevel"/>
    <w:tmpl w:val="0B1A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916"/>
    <w:multiLevelType w:val="multilevel"/>
    <w:tmpl w:val="B87E4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B3546"/>
    <w:multiLevelType w:val="hybridMultilevel"/>
    <w:tmpl w:val="0B1A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C128A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0">
    <w:nsid w:val="4BDE54DF"/>
    <w:multiLevelType w:val="multilevel"/>
    <w:tmpl w:val="D4DEC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6B240DB"/>
    <w:multiLevelType w:val="multilevel"/>
    <w:tmpl w:val="C672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368A1"/>
    <w:multiLevelType w:val="multilevel"/>
    <w:tmpl w:val="6DBC3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07A7006"/>
    <w:multiLevelType w:val="multilevel"/>
    <w:tmpl w:val="EA28C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50AE6"/>
    <w:multiLevelType w:val="singleLevel"/>
    <w:tmpl w:val="5F607C42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6BB67DDD"/>
    <w:multiLevelType w:val="multilevel"/>
    <w:tmpl w:val="BA945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0"/>
  </w:num>
  <w:num w:numId="10">
    <w:abstractNumId w:val="15"/>
  </w:num>
  <w:num w:numId="11">
    <w:abstractNumId w:val="7"/>
  </w:num>
  <w:num w:numId="12">
    <w:abstractNumId w:val="13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D4D"/>
    <w:rsid w:val="00015586"/>
    <w:rsid w:val="00022D04"/>
    <w:rsid w:val="00024DAE"/>
    <w:rsid w:val="00040506"/>
    <w:rsid w:val="0005021D"/>
    <w:rsid w:val="00052094"/>
    <w:rsid w:val="000637EE"/>
    <w:rsid w:val="0006595C"/>
    <w:rsid w:val="00070323"/>
    <w:rsid w:val="0007202E"/>
    <w:rsid w:val="000720AC"/>
    <w:rsid w:val="000732DC"/>
    <w:rsid w:val="0008193E"/>
    <w:rsid w:val="0009413D"/>
    <w:rsid w:val="00094405"/>
    <w:rsid w:val="000A6A97"/>
    <w:rsid w:val="000D10F6"/>
    <w:rsid w:val="000D2939"/>
    <w:rsid w:val="000D6C8E"/>
    <w:rsid w:val="000E2343"/>
    <w:rsid w:val="000F0CE1"/>
    <w:rsid w:val="000F518B"/>
    <w:rsid w:val="001006C7"/>
    <w:rsid w:val="00111065"/>
    <w:rsid w:val="0011184B"/>
    <w:rsid w:val="00133CAF"/>
    <w:rsid w:val="00136D01"/>
    <w:rsid w:val="00142462"/>
    <w:rsid w:val="0014504E"/>
    <w:rsid w:val="001658CA"/>
    <w:rsid w:val="00166248"/>
    <w:rsid w:val="00166546"/>
    <w:rsid w:val="00167729"/>
    <w:rsid w:val="001706D1"/>
    <w:rsid w:val="00174CFE"/>
    <w:rsid w:val="00181709"/>
    <w:rsid w:val="00196B24"/>
    <w:rsid w:val="00197126"/>
    <w:rsid w:val="001A6C2F"/>
    <w:rsid w:val="001B3CF5"/>
    <w:rsid w:val="001B4054"/>
    <w:rsid w:val="001D0B02"/>
    <w:rsid w:val="001D6E3E"/>
    <w:rsid w:val="001E77A1"/>
    <w:rsid w:val="001F056A"/>
    <w:rsid w:val="001F3914"/>
    <w:rsid w:val="0020721F"/>
    <w:rsid w:val="002176BC"/>
    <w:rsid w:val="00220A04"/>
    <w:rsid w:val="00235430"/>
    <w:rsid w:val="00242C90"/>
    <w:rsid w:val="00245E96"/>
    <w:rsid w:val="00251A13"/>
    <w:rsid w:val="00252FC4"/>
    <w:rsid w:val="00256CDF"/>
    <w:rsid w:val="00264E2B"/>
    <w:rsid w:val="002715CB"/>
    <w:rsid w:val="00274F48"/>
    <w:rsid w:val="002842AC"/>
    <w:rsid w:val="00285E5C"/>
    <w:rsid w:val="00287889"/>
    <w:rsid w:val="00295329"/>
    <w:rsid w:val="0029593D"/>
    <w:rsid w:val="00296A9E"/>
    <w:rsid w:val="002B28B8"/>
    <w:rsid w:val="002C3735"/>
    <w:rsid w:val="002C46BE"/>
    <w:rsid w:val="002C6030"/>
    <w:rsid w:val="002D4628"/>
    <w:rsid w:val="002D7F79"/>
    <w:rsid w:val="002E0573"/>
    <w:rsid w:val="00342759"/>
    <w:rsid w:val="003433E5"/>
    <w:rsid w:val="00353FF5"/>
    <w:rsid w:val="003548A6"/>
    <w:rsid w:val="00355681"/>
    <w:rsid w:val="0036016F"/>
    <w:rsid w:val="00360E6B"/>
    <w:rsid w:val="00372E87"/>
    <w:rsid w:val="00375B23"/>
    <w:rsid w:val="003916FC"/>
    <w:rsid w:val="00393884"/>
    <w:rsid w:val="003A6D3E"/>
    <w:rsid w:val="003B38C0"/>
    <w:rsid w:val="003B4CB0"/>
    <w:rsid w:val="003C2A96"/>
    <w:rsid w:val="003C3E64"/>
    <w:rsid w:val="003C44EC"/>
    <w:rsid w:val="003C7B0F"/>
    <w:rsid w:val="003D7F93"/>
    <w:rsid w:val="003E0C9B"/>
    <w:rsid w:val="00403A17"/>
    <w:rsid w:val="00405BCB"/>
    <w:rsid w:val="00412BCE"/>
    <w:rsid w:val="00430333"/>
    <w:rsid w:val="00434859"/>
    <w:rsid w:val="00435062"/>
    <w:rsid w:val="004365DA"/>
    <w:rsid w:val="0044392A"/>
    <w:rsid w:val="00444178"/>
    <w:rsid w:val="00447948"/>
    <w:rsid w:val="00485CD6"/>
    <w:rsid w:val="00497B8E"/>
    <w:rsid w:val="004A0E1F"/>
    <w:rsid w:val="004A565F"/>
    <w:rsid w:val="004C2F31"/>
    <w:rsid w:val="004C3697"/>
    <w:rsid w:val="004D261C"/>
    <w:rsid w:val="004D4D0D"/>
    <w:rsid w:val="004D5387"/>
    <w:rsid w:val="004D7755"/>
    <w:rsid w:val="004E057E"/>
    <w:rsid w:val="004F462A"/>
    <w:rsid w:val="004F4DFA"/>
    <w:rsid w:val="00500E26"/>
    <w:rsid w:val="005010EC"/>
    <w:rsid w:val="00501833"/>
    <w:rsid w:val="005125DA"/>
    <w:rsid w:val="00525B35"/>
    <w:rsid w:val="00526DFB"/>
    <w:rsid w:val="00531986"/>
    <w:rsid w:val="0054668A"/>
    <w:rsid w:val="00556819"/>
    <w:rsid w:val="00561979"/>
    <w:rsid w:val="005619DF"/>
    <w:rsid w:val="005667DB"/>
    <w:rsid w:val="005705F2"/>
    <w:rsid w:val="005877F6"/>
    <w:rsid w:val="00587878"/>
    <w:rsid w:val="00596046"/>
    <w:rsid w:val="005A07A3"/>
    <w:rsid w:val="005A2736"/>
    <w:rsid w:val="005B2B41"/>
    <w:rsid w:val="005C085F"/>
    <w:rsid w:val="005C7D9D"/>
    <w:rsid w:val="005D484C"/>
    <w:rsid w:val="005E00FB"/>
    <w:rsid w:val="005E042F"/>
    <w:rsid w:val="005F0640"/>
    <w:rsid w:val="00601324"/>
    <w:rsid w:val="00614DAB"/>
    <w:rsid w:val="00634135"/>
    <w:rsid w:val="00636B48"/>
    <w:rsid w:val="00646E99"/>
    <w:rsid w:val="00654EAD"/>
    <w:rsid w:val="00657224"/>
    <w:rsid w:val="00660534"/>
    <w:rsid w:val="006647CE"/>
    <w:rsid w:val="00683563"/>
    <w:rsid w:val="00687AFD"/>
    <w:rsid w:val="006917C1"/>
    <w:rsid w:val="00695578"/>
    <w:rsid w:val="006959F4"/>
    <w:rsid w:val="006962E2"/>
    <w:rsid w:val="006A198C"/>
    <w:rsid w:val="006B2926"/>
    <w:rsid w:val="006B31FB"/>
    <w:rsid w:val="006B62F2"/>
    <w:rsid w:val="006B708B"/>
    <w:rsid w:val="006B7F5F"/>
    <w:rsid w:val="006C46D2"/>
    <w:rsid w:val="006D4AAF"/>
    <w:rsid w:val="006E0037"/>
    <w:rsid w:val="006F7161"/>
    <w:rsid w:val="00716696"/>
    <w:rsid w:val="00726A28"/>
    <w:rsid w:val="007273A5"/>
    <w:rsid w:val="007342C9"/>
    <w:rsid w:val="007352E8"/>
    <w:rsid w:val="0073588A"/>
    <w:rsid w:val="0074371D"/>
    <w:rsid w:val="007448E1"/>
    <w:rsid w:val="00752AC0"/>
    <w:rsid w:val="00770CD2"/>
    <w:rsid w:val="00774881"/>
    <w:rsid w:val="00790E59"/>
    <w:rsid w:val="007B583D"/>
    <w:rsid w:val="007E1CA0"/>
    <w:rsid w:val="007F5880"/>
    <w:rsid w:val="00805878"/>
    <w:rsid w:val="00815067"/>
    <w:rsid w:val="0083016F"/>
    <w:rsid w:val="00841342"/>
    <w:rsid w:val="0084627A"/>
    <w:rsid w:val="0084731D"/>
    <w:rsid w:val="00860297"/>
    <w:rsid w:val="00861E8A"/>
    <w:rsid w:val="008A0F10"/>
    <w:rsid w:val="008A4271"/>
    <w:rsid w:val="008A5FF1"/>
    <w:rsid w:val="008B1746"/>
    <w:rsid w:val="008B401E"/>
    <w:rsid w:val="008C57EE"/>
    <w:rsid w:val="008C61F9"/>
    <w:rsid w:val="008E1EE3"/>
    <w:rsid w:val="008E2FFE"/>
    <w:rsid w:val="008E76BE"/>
    <w:rsid w:val="0090113D"/>
    <w:rsid w:val="00914F02"/>
    <w:rsid w:val="00915020"/>
    <w:rsid w:val="009206A2"/>
    <w:rsid w:val="00922D0A"/>
    <w:rsid w:val="0093631D"/>
    <w:rsid w:val="0093679A"/>
    <w:rsid w:val="00942DB4"/>
    <w:rsid w:val="00945166"/>
    <w:rsid w:val="0095545D"/>
    <w:rsid w:val="009606A7"/>
    <w:rsid w:val="00961072"/>
    <w:rsid w:val="00962428"/>
    <w:rsid w:val="00972F84"/>
    <w:rsid w:val="0097532A"/>
    <w:rsid w:val="00981AB4"/>
    <w:rsid w:val="00983552"/>
    <w:rsid w:val="00987DAE"/>
    <w:rsid w:val="009905E1"/>
    <w:rsid w:val="00992B6D"/>
    <w:rsid w:val="009B6A1A"/>
    <w:rsid w:val="009C5953"/>
    <w:rsid w:val="009C7F8D"/>
    <w:rsid w:val="009D2151"/>
    <w:rsid w:val="009E6EE2"/>
    <w:rsid w:val="009F5FC7"/>
    <w:rsid w:val="00A00563"/>
    <w:rsid w:val="00A01215"/>
    <w:rsid w:val="00A040CC"/>
    <w:rsid w:val="00A11C2B"/>
    <w:rsid w:val="00A13103"/>
    <w:rsid w:val="00A24FC0"/>
    <w:rsid w:val="00A44E18"/>
    <w:rsid w:val="00A4699B"/>
    <w:rsid w:val="00A46F89"/>
    <w:rsid w:val="00A5661B"/>
    <w:rsid w:val="00A570A6"/>
    <w:rsid w:val="00A57C7B"/>
    <w:rsid w:val="00A70DB9"/>
    <w:rsid w:val="00A769C4"/>
    <w:rsid w:val="00A82AF7"/>
    <w:rsid w:val="00A845D7"/>
    <w:rsid w:val="00A86E98"/>
    <w:rsid w:val="00A86F1C"/>
    <w:rsid w:val="00A93012"/>
    <w:rsid w:val="00AA4205"/>
    <w:rsid w:val="00AB42AC"/>
    <w:rsid w:val="00AB75CD"/>
    <w:rsid w:val="00AC3AEC"/>
    <w:rsid w:val="00AF59EA"/>
    <w:rsid w:val="00B016CC"/>
    <w:rsid w:val="00B05DAE"/>
    <w:rsid w:val="00B10D4A"/>
    <w:rsid w:val="00B1651D"/>
    <w:rsid w:val="00B205F2"/>
    <w:rsid w:val="00B31662"/>
    <w:rsid w:val="00B43BE2"/>
    <w:rsid w:val="00B50D82"/>
    <w:rsid w:val="00B53137"/>
    <w:rsid w:val="00B537DA"/>
    <w:rsid w:val="00B54179"/>
    <w:rsid w:val="00B5441E"/>
    <w:rsid w:val="00B57D64"/>
    <w:rsid w:val="00B678B8"/>
    <w:rsid w:val="00B735D6"/>
    <w:rsid w:val="00B76E94"/>
    <w:rsid w:val="00BA06E3"/>
    <w:rsid w:val="00BA16C5"/>
    <w:rsid w:val="00BA297F"/>
    <w:rsid w:val="00BA4B47"/>
    <w:rsid w:val="00BA58C6"/>
    <w:rsid w:val="00BB102F"/>
    <w:rsid w:val="00BB4F7F"/>
    <w:rsid w:val="00BB6450"/>
    <w:rsid w:val="00BC0D3B"/>
    <w:rsid w:val="00BC1F02"/>
    <w:rsid w:val="00BC54B9"/>
    <w:rsid w:val="00BC71F6"/>
    <w:rsid w:val="00BD0F37"/>
    <w:rsid w:val="00BD1CD9"/>
    <w:rsid w:val="00BD3B61"/>
    <w:rsid w:val="00BE615D"/>
    <w:rsid w:val="00BF0E70"/>
    <w:rsid w:val="00BF2D34"/>
    <w:rsid w:val="00C00A6C"/>
    <w:rsid w:val="00C03BA8"/>
    <w:rsid w:val="00C04D60"/>
    <w:rsid w:val="00C10941"/>
    <w:rsid w:val="00C11AE1"/>
    <w:rsid w:val="00C13A1E"/>
    <w:rsid w:val="00C16A4F"/>
    <w:rsid w:val="00C21660"/>
    <w:rsid w:val="00C275B7"/>
    <w:rsid w:val="00C36068"/>
    <w:rsid w:val="00C41707"/>
    <w:rsid w:val="00C44D31"/>
    <w:rsid w:val="00C45FE2"/>
    <w:rsid w:val="00C50224"/>
    <w:rsid w:val="00C50CF7"/>
    <w:rsid w:val="00C57D23"/>
    <w:rsid w:val="00C6043A"/>
    <w:rsid w:val="00C66238"/>
    <w:rsid w:val="00C66844"/>
    <w:rsid w:val="00C7314B"/>
    <w:rsid w:val="00C84D4C"/>
    <w:rsid w:val="00C87FC7"/>
    <w:rsid w:val="00CA1967"/>
    <w:rsid w:val="00CC0702"/>
    <w:rsid w:val="00CC205F"/>
    <w:rsid w:val="00CC6E97"/>
    <w:rsid w:val="00CD0EEE"/>
    <w:rsid w:val="00CD1B36"/>
    <w:rsid w:val="00CF758E"/>
    <w:rsid w:val="00D01D42"/>
    <w:rsid w:val="00D10FB3"/>
    <w:rsid w:val="00D113D4"/>
    <w:rsid w:val="00D11E30"/>
    <w:rsid w:val="00D16DF2"/>
    <w:rsid w:val="00D34EDB"/>
    <w:rsid w:val="00D401F2"/>
    <w:rsid w:val="00D523C2"/>
    <w:rsid w:val="00D74511"/>
    <w:rsid w:val="00D76AA8"/>
    <w:rsid w:val="00D902CC"/>
    <w:rsid w:val="00D90BAC"/>
    <w:rsid w:val="00D92DA3"/>
    <w:rsid w:val="00D97D49"/>
    <w:rsid w:val="00DA13D8"/>
    <w:rsid w:val="00DB4686"/>
    <w:rsid w:val="00DB5BED"/>
    <w:rsid w:val="00DC05BB"/>
    <w:rsid w:val="00DD0F13"/>
    <w:rsid w:val="00DD0FAE"/>
    <w:rsid w:val="00DD180F"/>
    <w:rsid w:val="00DD460E"/>
    <w:rsid w:val="00DD6177"/>
    <w:rsid w:val="00DE0BC7"/>
    <w:rsid w:val="00DE51B9"/>
    <w:rsid w:val="00DF77AE"/>
    <w:rsid w:val="00E36F8E"/>
    <w:rsid w:val="00E54CAF"/>
    <w:rsid w:val="00E727D8"/>
    <w:rsid w:val="00E750BA"/>
    <w:rsid w:val="00E86EBD"/>
    <w:rsid w:val="00E93E9E"/>
    <w:rsid w:val="00E97E93"/>
    <w:rsid w:val="00EA0851"/>
    <w:rsid w:val="00EA1A5F"/>
    <w:rsid w:val="00EA5100"/>
    <w:rsid w:val="00EB271E"/>
    <w:rsid w:val="00EB66B1"/>
    <w:rsid w:val="00EC0657"/>
    <w:rsid w:val="00ED3C05"/>
    <w:rsid w:val="00ED4664"/>
    <w:rsid w:val="00ED77DB"/>
    <w:rsid w:val="00EE22B7"/>
    <w:rsid w:val="00EE376B"/>
    <w:rsid w:val="00EE70AD"/>
    <w:rsid w:val="00F02AD5"/>
    <w:rsid w:val="00F077FD"/>
    <w:rsid w:val="00F104FE"/>
    <w:rsid w:val="00F12E62"/>
    <w:rsid w:val="00F16201"/>
    <w:rsid w:val="00F254D1"/>
    <w:rsid w:val="00F40165"/>
    <w:rsid w:val="00F41ED7"/>
    <w:rsid w:val="00F50D4D"/>
    <w:rsid w:val="00F514FE"/>
    <w:rsid w:val="00F71C22"/>
    <w:rsid w:val="00F76E71"/>
    <w:rsid w:val="00F8054F"/>
    <w:rsid w:val="00F86952"/>
    <w:rsid w:val="00F87A72"/>
    <w:rsid w:val="00F90C78"/>
    <w:rsid w:val="00F93CF5"/>
    <w:rsid w:val="00FA4D4E"/>
    <w:rsid w:val="00FB4C07"/>
    <w:rsid w:val="00FB53D1"/>
    <w:rsid w:val="00FC22B9"/>
    <w:rsid w:val="00FC6262"/>
    <w:rsid w:val="00FD5F90"/>
    <w:rsid w:val="00FD7542"/>
    <w:rsid w:val="00FE1181"/>
    <w:rsid w:val="00FE472E"/>
    <w:rsid w:val="00FF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26D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05F2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705F2"/>
    <w:pPr>
      <w:keepNext/>
      <w:widowControl w:val="0"/>
      <w:numPr>
        <w:ilvl w:val="1"/>
        <w:numId w:val="1"/>
      </w:numPr>
      <w:tabs>
        <w:tab w:val="left" w:pos="1311"/>
        <w:tab w:val="left" w:pos="1425"/>
        <w:tab w:val="left" w:pos="1539"/>
      </w:tabs>
      <w:autoSpaceDE w:val="0"/>
      <w:autoSpaceDN w:val="0"/>
      <w:adjustRightInd w:val="0"/>
      <w:spacing w:line="360" w:lineRule="auto"/>
      <w:ind w:right="-2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5705F2"/>
    <w:pPr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9"/>
    <w:qFormat/>
    <w:locked/>
    <w:rsid w:val="005705F2"/>
    <w:pPr>
      <w:widowControl w:val="0"/>
      <w:numPr>
        <w:ilvl w:val="3"/>
        <w:numId w:val="1"/>
      </w:numPr>
      <w:autoSpaceDE w:val="0"/>
      <w:autoSpaceDN w:val="0"/>
      <w:adjustRightInd w:val="0"/>
      <w:outlineLvl w:val="3"/>
    </w:pPr>
    <w:rPr>
      <w:b/>
      <w:bCs/>
      <w:color w:val="00000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705F2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locked/>
    <w:rsid w:val="005705F2"/>
    <w:pPr>
      <w:keepNext/>
      <w:widowControl w:val="0"/>
      <w:numPr>
        <w:ilvl w:val="5"/>
        <w:numId w:val="1"/>
      </w:numPr>
      <w:autoSpaceDE w:val="0"/>
      <w:autoSpaceDN w:val="0"/>
      <w:adjustRightInd w:val="0"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5705F2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5705F2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5705F2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1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7314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14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14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14B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14B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14B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14B9"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DE5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7F9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AB75CD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AEC"/>
    <w:rPr>
      <w:sz w:val="24"/>
      <w:szCs w:val="24"/>
    </w:rPr>
  </w:style>
  <w:style w:type="paragraph" w:styleId="a7">
    <w:name w:val="footer"/>
    <w:basedOn w:val="a"/>
    <w:link w:val="a8"/>
    <w:uiPriority w:val="99"/>
    <w:rsid w:val="00196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C3AEC"/>
    <w:rPr>
      <w:sz w:val="24"/>
      <w:szCs w:val="24"/>
    </w:rPr>
  </w:style>
  <w:style w:type="character" w:styleId="a9">
    <w:name w:val="page number"/>
    <w:basedOn w:val="a0"/>
    <w:uiPriority w:val="99"/>
    <w:rsid w:val="00196B24"/>
  </w:style>
  <w:style w:type="character" w:styleId="aa">
    <w:name w:val="Strong"/>
    <w:basedOn w:val="a0"/>
    <w:uiPriority w:val="99"/>
    <w:qFormat/>
    <w:rsid w:val="000F0CE1"/>
    <w:rPr>
      <w:b/>
      <w:bCs/>
    </w:rPr>
  </w:style>
  <w:style w:type="paragraph" w:styleId="ab">
    <w:name w:val="header"/>
    <w:basedOn w:val="a"/>
    <w:link w:val="ac"/>
    <w:uiPriority w:val="99"/>
    <w:rsid w:val="009905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905E1"/>
    <w:rPr>
      <w:sz w:val="24"/>
      <w:szCs w:val="24"/>
    </w:rPr>
  </w:style>
  <w:style w:type="paragraph" w:styleId="ad">
    <w:name w:val="List Paragraph"/>
    <w:basedOn w:val="a"/>
    <w:uiPriority w:val="34"/>
    <w:qFormat/>
    <w:rsid w:val="00A86F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udar">
    <w:name w:val="udar"/>
    <w:basedOn w:val="a0"/>
    <w:uiPriority w:val="99"/>
    <w:rsid w:val="00A86F1C"/>
  </w:style>
  <w:style w:type="character" w:customStyle="1" w:styleId="20">
    <w:name w:val="Заголовок 2 Знак"/>
    <w:basedOn w:val="a0"/>
    <w:link w:val="2"/>
    <w:uiPriority w:val="99"/>
    <w:locked/>
    <w:rsid w:val="005705F2"/>
    <w:rPr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251A13"/>
  </w:style>
  <w:style w:type="character" w:customStyle="1" w:styleId="mw-headline">
    <w:name w:val="mw-headline"/>
    <w:basedOn w:val="a0"/>
    <w:rsid w:val="00251A13"/>
  </w:style>
  <w:style w:type="character" w:styleId="ae">
    <w:name w:val="Hyperlink"/>
    <w:basedOn w:val="a0"/>
    <w:uiPriority w:val="99"/>
    <w:rsid w:val="00251A13"/>
    <w:rPr>
      <w:color w:val="0000FF"/>
      <w:u w:val="single"/>
    </w:rPr>
  </w:style>
  <w:style w:type="character" w:customStyle="1" w:styleId="editsection">
    <w:name w:val="editsection"/>
    <w:basedOn w:val="a0"/>
    <w:rsid w:val="00251A13"/>
  </w:style>
  <w:style w:type="paragraph" w:customStyle="1" w:styleId="af">
    <w:name w:val="Письмо"/>
    <w:basedOn w:val="a"/>
    <w:rsid w:val="00F16201"/>
    <w:pPr>
      <w:spacing w:line="320" w:lineRule="exact"/>
      <w:ind w:firstLine="720"/>
      <w:jc w:val="both"/>
    </w:pPr>
    <w:rPr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F1620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162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n.ru/Data2/1/4294852/4294852510.pdf" TargetMode="External"/><Relationship Id="rId13" Type="http://schemas.openxmlformats.org/officeDocument/2006/relationships/hyperlink" Target="https://docplan.ru/Data2/1/4293833/4293833434.htm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docplan.ru/Data2/1/4294852/4294852510.pdf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docplan.ru/Data2/1/4293833/4293833434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plan.ru/Data2/1/4293833/4293833434.htm" TargetMode="External"/><Relationship Id="rId20" Type="http://schemas.openxmlformats.org/officeDocument/2006/relationships/hyperlink" Target="https://docplan.ru/Data2/1/4293833/429383343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plan.ru/Data2/1/4293833/4293833434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s://docplan.ru/Data2/1/4293833/4293833434.htm" TargetMode="External"/><Relationship Id="rId19" Type="http://schemas.openxmlformats.org/officeDocument/2006/relationships/hyperlink" Target="https://docplan.ru/Data2/1/4293833/4293833434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4294934683</TotalTime>
  <Pages>27</Pages>
  <Words>7352</Words>
  <Characters>41909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темы:</vt:lpstr>
    </vt:vector>
  </TitlesOfParts>
  <Company/>
  <LinksUpToDate>false</LinksUpToDate>
  <CharactersWithSpaces>49163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темы:</dc:title>
  <dc:subject/>
  <dc:creator>Кузьмин</dc:creator>
  <cp:keywords/>
  <dc:description/>
  <cp:lastModifiedBy>Админ</cp:lastModifiedBy>
  <cp:revision>73</cp:revision>
  <dcterms:created xsi:type="dcterms:W3CDTF">2001-12-31T21:32:00Z</dcterms:created>
  <dcterms:modified xsi:type="dcterms:W3CDTF">2021-01-05T16:39:00Z</dcterms:modified>
</cp:coreProperties>
</file>